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12B23" w14:textId="77777777" w:rsidR="005B53D2" w:rsidRDefault="005B53D2" w:rsidP="003C02D3">
      <w:pPr>
        <w:pStyle w:val="HYDocumenttitle"/>
        <w:spacing w:before="120" w:after="160"/>
        <w:rPr>
          <w:b w:val="0"/>
          <w:caps w:val="0"/>
          <w:color w:val="auto"/>
          <w:sz w:val="20"/>
        </w:rPr>
      </w:pPr>
    </w:p>
    <w:p w14:paraId="07809F35" w14:textId="77777777" w:rsidR="005B53D2" w:rsidRDefault="005B53D2" w:rsidP="003C02D3">
      <w:pPr>
        <w:pStyle w:val="HYDocumenttitle"/>
        <w:spacing w:before="120" w:after="160"/>
        <w:rPr>
          <w:b w:val="0"/>
          <w:caps w:val="0"/>
          <w:color w:val="auto"/>
          <w:sz w:val="20"/>
        </w:rPr>
      </w:pPr>
    </w:p>
    <w:p w14:paraId="6C685E49" w14:textId="77777777" w:rsidR="005B53D2" w:rsidRDefault="005B53D2" w:rsidP="003C02D3">
      <w:pPr>
        <w:pStyle w:val="HYDocumenttitle"/>
        <w:spacing w:before="120" w:after="160"/>
        <w:rPr>
          <w:b w:val="0"/>
          <w:caps w:val="0"/>
          <w:color w:val="auto"/>
          <w:sz w:val="20"/>
        </w:rPr>
      </w:pPr>
    </w:p>
    <w:p w14:paraId="7AF612E6" w14:textId="67639C4C" w:rsidR="005B53D2" w:rsidRDefault="00893E46" w:rsidP="00435100">
      <w:pPr>
        <w:pStyle w:val="HYDocumenttitle"/>
        <w:tabs>
          <w:tab w:val="left" w:pos="2400"/>
          <w:tab w:val="left" w:pos="9225"/>
        </w:tabs>
        <w:spacing w:before="120" w:after="160"/>
        <w:rPr>
          <w:b w:val="0"/>
          <w:caps w:val="0"/>
          <w:color w:val="auto"/>
          <w:sz w:val="20"/>
        </w:rPr>
      </w:pPr>
      <w:r>
        <w:rPr>
          <w:b w:val="0"/>
          <w:caps w:val="0"/>
          <w:color w:val="auto"/>
          <w:sz w:val="20"/>
        </w:rPr>
        <w:tab/>
      </w:r>
      <w:r w:rsidR="00435100">
        <w:rPr>
          <w:b w:val="0"/>
          <w:caps w:val="0"/>
          <w:color w:val="auto"/>
          <w:sz w:val="20"/>
        </w:rPr>
        <w:tab/>
      </w:r>
    </w:p>
    <w:p w14:paraId="4D3FEF79" w14:textId="77777777" w:rsidR="005B53D2" w:rsidRDefault="005B53D2" w:rsidP="003C02D3">
      <w:pPr>
        <w:pStyle w:val="HYDocumenttitle"/>
        <w:spacing w:before="120" w:after="160"/>
        <w:rPr>
          <w:b w:val="0"/>
          <w:caps w:val="0"/>
          <w:color w:val="auto"/>
          <w:sz w:val="20"/>
        </w:rPr>
      </w:pPr>
    </w:p>
    <w:p w14:paraId="28D2E0C8" w14:textId="77777777" w:rsidR="005B53D2" w:rsidRDefault="005B53D2" w:rsidP="003C02D3">
      <w:pPr>
        <w:pStyle w:val="HYDocumenttitle"/>
        <w:spacing w:before="120" w:after="160"/>
        <w:rPr>
          <w:b w:val="0"/>
          <w:caps w:val="0"/>
          <w:color w:val="auto"/>
          <w:sz w:val="20"/>
        </w:rPr>
      </w:pPr>
    </w:p>
    <w:tbl>
      <w:tblPr>
        <w:tblW w:w="4865" w:type="pct"/>
        <w:tblInd w:w="3" w:type="dxa"/>
        <w:tblBorders>
          <w:top w:val="single" w:sz="2" w:space="0" w:color="898B8E"/>
          <w:left w:val="single" w:sz="2" w:space="0" w:color="898B8E"/>
          <w:bottom w:val="single" w:sz="2" w:space="0" w:color="898B8E"/>
          <w:right w:val="single" w:sz="2" w:space="0" w:color="898B8E"/>
          <w:insideH w:val="single" w:sz="2" w:space="0" w:color="898B8E"/>
          <w:insideV w:val="single" w:sz="2" w:space="0" w:color="898B8E"/>
        </w:tblBorders>
        <w:tblLayout w:type="fixed"/>
        <w:tblCellMar>
          <w:left w:w="57" w:type="dxa"/>
          <w:right w:w="113" w:type="dxa"/>
        </w:tblCellMar>
        <w:tblLook w:val="0000" w:firstRow="0" w:lastRow="0" w:firstColumn="0" w:lastColumn="0" w:noHBand="0" w:noVBand="0"/>
      </w:tblPr>
      <w:tblGrid>
        <w:gridCol w:w="14169"/>
      </w:tblGrid>
      <w:tr w:rsidR="00174083" w:rsidRPr="00174083" w14:paraId="6D89D63F" w14:textId="77777777" w:rsidTr="009F7F0D">
        <w:trPr>
          <w:trHeight w:val="441"/>
        </w:trPr>
        <w:tc>
          <w:tcPr>
            <w:tcW w:w="5000" w:type="pct"/>
            <w:tcBorders>
              <w:bottom w:val="single" w:sz="24" w:space="0" w:color="FFFFFF"/>
              <w:right w:val="single" w:sz="4" w:space="0" w:color="898B8E"/>
            </w:tcBorders>
            <w:shd w:val="clear" w:color="auto" w:fill="000000"/>
            <w:vAlign w:val="center"/>
          </w:tcPr>
          <w:p w14:paraId="2E3CCCCE" w14:textId="678D81CC" w:rsidR="00174083" w:rsidRPr="00B37961" w:rsidRDefault="00174083" w:rsidP="00BA56A1">
            <w:pPr>
              <w:pStyle w:val="HYTableheading"/>
              <w:ind w:left="113"/>
              <w:jc w:val="both"/>
              <w:rPr>
                <w:rFonts w:ascii="Arial Narrow" w:hAnsi="Arial Narrow"/>
                <w:color w:val="FAAF3F"/>
                <w:sz w:val="24"/>
                <w:szCs w:val="24"/>
              </w:rPr>
            </w:pPr>
            <w:r w:rsidRPr="00B37961">
              <w:rPr>
                <w:rFonts w:ascii="Arial Narrow" w:hAnsi="Arial Narrow"/>
                <w:color w:val="FAAF3F"/>
                <w:sz w:val="24"/>
                <w:szCs w:val="24"/>
              </w:rPr>
              <w:t xml:space="preserve"> </w:t>
            </w:r>
            <w:r w:rsidR="000922FC">
              <w:rPr>
                <w:rFonts w:ascii="Arial Narrow" w:hAnsi="Arial Narrow"/>
                <w:color w:val="FAAF3F"/>
                <w:sz w:val="24"/>
                <w:szCs w:val="24"/>
              </w:rPr>
              <w:t xml:space="preserve">SATELLITE PLACING boom - single wall </w:t>
            </w:r>
            <w:r w:rsidR="00722487" w:rsidRPr="00B37961">
              <w:rPr>
                <w:rFonts w:ascii="Arial Narrow" w:hAnsi="Arial Narrow"/>
                <w:color w:val="FAAF3F"/>
                <w:sz w:val="24"/>
                <w:szCs w:val="24"/>
              </w:rPr>
              <w:t xml:space="preserve">pipe </w:t>
            </w:r>
            <w:r w:rsidR="000922FC">
              <w:rPr>
                <w:rFonts w:ascii="Arial Narrow" w:hAnsi="Arial Narrow"/>
                <w:color w:val="FAAF3F"/>
                <w:sz w:val="24"/>
                <w:szCs w:val="24"/>
              </w:rPr>
              <w:t>section split</w:t>
            </w:r>
            <w:r w:rsidR="00722487" w:rsidRPr="00B37961">
              <w:rPr>
                <w:rFonts w:ascii="Arial Narrow" w:hAnsi="Arial Narrow"/>
                <w:color w:val="FAAF3F"/>
                <w:sz w:val="24"/>
                <w:szCs w:val="24"/>
              </w:rPr>
              <w:t xml:space="preserve"> </w:t>
            </w:r>
            <w:r w:rsidRPr="00B37961">
              <w:rPr>
                <w:rFonts w:ascii="Arial Narrow" w:hAnsi="Arial Narrow"/>
                <w:color w:val="FAAF3F"/>
                <w:sz w:val="24"/>
                <w:szCs w:val="24"/>
              </w:rPr>
              <w:t xml:space="preserve"> </w:t>
            </w:r>
          </w:p>
        </w:tc>
      </w:tr>
      <w:tr w:rsidR="00737DDB" w:rsidRPr="00174083" w14:paraId="53E1FF1B" w14:textId="77777777" w:rsidTr="009F7F0D">
        <w:trPr>
          <w:trHeight w:val="2473"/>
        </w:trPr>
        <w:tc>
          <w:tcPr>
            <w:tcW w:w="5000" w:type="pct"/>
            <w:tcBorders>
              <w:top w:val="single" w:sz="24" w:space="0" w:color="FFFFFF"/>
              <w:left w:val="nil"/>
              <w:bottom w:val="nil"/>
              <w:right w:val="nil"/>
            </w:tcBorders>
            <w:shd w:val="clear" w:color="auto" w:fill="E7E8E9"/>
          </w:tcPr>
          <w:tbl>
            <w:tblPr>
              <w:tblStyle w:val="TableGrid"/>
              <w:tblW w:w="18241" w:type="dxa"/>
              <w:tblInd w:w="113" w:type="dxa"/>
              <w:tblLayout w:type="fixed"/>
              <w:tblLook w:val="04A0" w:firstRow="1" w:lastRow="0" w:firstColumn="1" w:lastColumn="0" w:noHBand="0" w:noVBand="1"/>
            </w:tblPr>
            <w:tblGrid>
              <w:gridCol w:w="10600"/>
              <w:gridCol w:w="3685"/>
              <w:gridCol w:w="3956"/>
            </w:tblGrid>
            <w:tr w:rsidR="000306AE" w:rsidRPr="00B37961" w14:paraId="7F3F5EB9" w14:textId="77777777" w:rsidTr="009F7F0D">
              <w:tc>
                <w:tcPr>
                  <w:tcW w:w="10600" w:type="dxa"/>
                  <w:vMerge w:val="restart"/>
                  <w:tcBorders>
                    <w:top w:val="nil"/>
                    <w:left w:val="nil"/>
                    <w:bottom w:val="nil"/>
                    <w:right w:val="nil"/>
                  </w:tcBorders>
                </w:tcPr>
                <w:p w14:paraId="2E6923A1" w14:textId="77777777" w:rsidR="003D5A9D" w:rsidRDefault="00274AEE" w:rsidP="00F52310">
                  <w:pPr>
                    <w:pStyle w:val="HYTablebodycopy"/>
                    <w:spacing w:before="0" w:after="0"/>
                    <w:jc w:val="both"/>
                    <w:rPr>
                      <w:sz w:val="24"/>
                      <w:szCs w:val="24"/>
                    </w:rPr>
                  </w:pPr>
                  <w:r w:rsidRPr="00B37961">
                    <w:rPr>
                      <w:sz w:val="24"/>
                      <w:szCs w:val="24"/>
                    </w:rPr>
                    <w:t>​​</w:t>
                  </w:r>
                </w:p>
                <w:p w14:paraId="1109644C" w14:textId="372B3A42" w:rsidR="006652EE" w:rsidRDefault="00C12349" w:rsidP="00F52310">
                  <w:pPr>
                    <w:pStyle w:val="HYTablebodycopy"/>
                    <w:spacing w:before="0" w:after="0"/>
                    <w:jc w:val="both"/>
                    <w:rPr>
                      <w:rFonts w:ascii="Arial Narrow" w:hAnsi="Arial Narrow"/>
                      <w:sz w:val="24"/>
                      <w:szCs w:val="24"/>
                    </w:rPr>
                  </w:pPr>
                  <w:r w:rsidRPr="00B37961">
                    <w:rPr>
                      <w:rFonts w:ascii="Arial Narrow" w:hAnsi="Arial Narrow"/>
                      <w:sz w:val="24"/>
                      <w:szCs w:val="24"/>
                    </w:rPr>
                    <w:t xml:space="preserve">A concrete pour was being performed utilising a Schwing SPB-35 Satellite Placing Boom and pump for a </w:t>
                  </w:r>
                  <w:r w:rsidR="00274AEE" w:rsidRPr="00B37961">
                    <w:rPr>
                      <w:rFonts w:ascii="Arial Narrow" w:hAnsi="Arial Narrow"/>
                      <w:sz w:val="24"/>
                      <w:szCs w:val="24"/>
                    </w:rPr>
                    <w:t>staircase</w:t>
                  </w:r>
                  <w:r w:rsidRPr="00B37961">
                    <w:rPr>
                      <w:rFonts w:ascii="Arial Narrow" w:hAnsi="Arial Narrow"/>
                      <w:sz w:val="24"/>
                      <w:szCs w:val="24"/>
                    </w:rPr>
                    <w:t>. At 8:20am, the upper</w:t>
                  </w:r>
                  <w:r w:rsidR="00274AEE" w:rsidRPr="00B37961">
                    <w:rPr>
                      <w:rFonts w:ascii="Arial Narrow" w:hAnsi="Arial Narrow"/>
                      <w:sz w:val="24"/>
                      <w:szCs w:val="24"/>
                    </w:rPr>
                    <w:t xml:space="preserve"> </w:t>
                  </w:r>
                  <w:r w:rsidR="00255917" w:rsidRPr="00B37961">
                    <w:rPr>
                      <w:rFonts w:ascii="Arial Narrow" w:hAnsi="Arial Narrow"/>
                      <w:sz w:val="24"/>
                      <w:szCs w:val="24"/>
                    </w:rPr>
                    <w:t>90-degree</w:t>
                  </w:r>
                  <w:r w:rsidR="00274AEE" w:rsidRPr="00B37961">
                    <w:rPr>
                      <w:rFonts w:ascii="Arial Narrow" w:hAnsi="Arial Narrow"/>
                      <w:sz w:val="24"/>
                      <w:szCs w:val="24"/>
                    </w:rPr>
                    <w:t xml:space="preserve"> single wall</w:t>
                  </w:r>
                  <w:r w:rsidR="003D5A9D">
                    <w:rPr>
                      <w:rFonts w:ascii="Arial Narrow" w:hAnsi="Arial Narrow"/>
                      <w:sz w:val="24"/>
                      <w:szCs w:val="24"/>
                    </w:rPr>
                    <w:t>,</w:t>
                  </w:r>
                  <w:r w:rsidR="00274AEE" w:rsidRPr="00B37961">
                    <w:rPr>
                      <w:rFonts w:ascii="Arial Narrow" w:hAnsi="Arial Narrow"/>
                      <w:sz w:val="24"/>
                      <w:szCs w:val="24"/>
                    </w:rPr>
                    <w:t xml:space="preserve"> cast </w:t>
                  </w:r>
                  <w:r w:rsidR="006652EE">
                    <w:rPr>
                      <w:rFonts w:ascii="Arial Narrow" w:hAnsi="Arial Narrow"/>
                      <w:sz w:val="24"/>
                      <w:szCs w:val="24"/>
                    </w:rPr>
                    <w:t xml:space="preserve">iron </w:t>
                  </w:r>
                  <w:r w:rsidR="00274AEE" w:rsidRPr="00B37961">
                    <w:rPr>
                      <w:rFonts w:ascii="Arial Narrow" w:hAnsi="Arial Narrow"/>
                      <w:sz w:val="24"/>
                      <w:szCs w:val="24"/>
                    </w:rPr>
                    <w:t xml:space="preserve">bend located at </w:t>
                  </w:r>
                  <w:r w:rsidRPr="00B37961">
                    <w:rPr>
                      <w:rFonts w:ascii="Arial Narrow" w:hAnsi="Arial Narrow"/>
                      <w:sz w:val="24"/>
                      <w:szCs w:val="24"/>
                    </w:rPr>
                    <w:t xml:space="preserve">Stage 4 of the </w:t>
                  </w:r>
                  <w:r w:rsidR="00B37961">
                    <w:rPr>
                      <w:rFonts w:ascii="Arial Narrow" w:hAnsi="Arial Narrow"/>
                      <w:sz w:val="24"/>
                      <w:szCs w:val="24"/>
                    </w:rPr>
                    <w:t xml:space="preserve">placing </w:t>
                  </w:r>
                  <w:r w:rsidRPr="00B37961">
                    <w:rPr>
                      <w:rFonts w:ascii="Arial Narrow" w:hAnsi="Arial Narrow"/>
                      <w:sz w:val="24"/>
                      <w:szCs w:val="24"/>
                    </w:rPr>
                    <w:t>boom</w:t>
                  </w:r>
                  <w:r w:rsidR="00274AEE" w:rsidRPr="00B37961">
                    <w:rPr>
                      <w:rFonts w:ascii="Arial Narrow" w:hAnsi="Arial Narrow"/>
                      <w:sz w:val="24"/>
                      <w:szCs w:val="24"/>
                    </w:rPr>
                    <w:t xml:space="preserve"> split</w:t>
                  </w:r>
                  <w:r w:rsidR="00F52310" w:rsidRPr="00B37961">
                    <w:rPr>
                      <w:rFonts w:ascii="Arial Narrow" w:hAnsi="Arial Narrow"/>
                      <w:sz w:val="24"/>
                      <w:szCs w:val="24"/>
                    </w:rPr>
                    <w:t>,</w:t>
                  </w:r>
                  <w:r w:rsidR="00274AEE" w:rsidRPr="00B37961">
                    <w:rPr>
                      <w:rFonts w:ascii="Arial Narrow" w:hAnsi="Arial Narrow"/>
                      <w:sz w:val="24"/>
                      <w:szCs w:val="24"/>
                    </w:rPr>
                    <w:t xml:space="preserve"> </w:t>
                  </w:r>
                  <w:r w:rsidRPr="00B37961">
                    <w:rPr>
                      <w:rFonts w:ascii="Arial Narrow" w:hAnsi="Arial Narrow"/>
                      <w:sz w:val="24"/>
                      <w:szCs w:val="24"/>
                    </w:rPr>
                    <w:t>resulting in</w:t>
                  </w:r>
                  <w:r w:rsidR="00274AEE" w:rsidRPr="00B37961">
                    <w:rPr>
                      <w:rFonts w:ascii="Arial Narrow" w:hAnsi="Arial Narrow"/>
                      <w:sz w:val="24"/>
                      <w:szCs w:val="24"/>
                    </w:rPr>
                    <w:t xml:space="preserve"> loss of concrete </w:t>
                  </w:r>
                  <w:r w:rsidR="006652EE">
                    <w:rPr>
                      <w:rFonts w:ascii="Arial Narrow" w:hAnsi="Arial Narrow"/>
                      <w:sz w:val="24"/>
                      <w:szCs w:val="24"/>
                    </w:rPr>
                    <w:t>under pressure</w:t>
                  </w:r>
                  <w:r w:rsidR="00274AEE" w:rsidRPr="00B37961">
                    <w:rPr>
                      <w:rFonts w:ascii="Arial Narrow" w:hAnsi="Arial Narrow"/>
                      <w:sz w:val="24"/>
                      <w:szCs w:val="24"/>
                    </w:rPr>
                    <w:t xml:space="preserve">. </w:t>
                  </w:r>
                </w:p>
                <w:p w14:paraId="1066B465" w14:textId="77777777" w:rsidR="007A1E9D" w:rsidRDefault="007A1E9D" w:rsidP="00F52310">
                  <w:pPr>
                    <w:pStyle w:val="HYTablebodycopy"/>
                    <w:spacing w:before="0" w:after="0"/>
                    <w:jc w:val="both"/>
                    <w:rPr>
                      <w:rFonts w:ascii="Arial Narrow" w:hAnsi="Arial Narrow"/>
                      <w:sz w:val="24"/>
                      <w:szCs w:val="24"/>
                    </w:rPr>
                  </w:pPr>
                </w:p>
                <w:p w14:paraId="35E5760F" w14:textId="77777777" w:rsidR="007D383A" w:rsidRDefault="006D7F76" w:rsidP="007A1E9D">
                  <w:pPr>
                    <w:pStyle w:val="HYTablebodycopy"/>
                    <w:spacing w:before="0" w:after="0"/>
                    <w:jc w:val="both"/>
                    <w:rPr>
                      <w:rFonts w:ascii="Arial Narrow" w:hAnsi="Arial Narrow"/>
                      <w:sz w:val="24"/>
                      <w:szCs w:val="24"/>
                    </w:rPr>
                  </w:pPr>
                  <w:r w:rsidRPr="00B37961">
                    <w:rPr>
                      <w:rFonts w:ascii="Arial Narrow" w:hAnsi="Arial Narrow"/>
                      <w:sz w:val="24"/>
                      <w:szCs w:val="24"/>
                    </w:rPr>
                    <w:t>T</w:t>
                  </w:r>
                  <w:r w:rsidR="00274AEE" w:rsidRPr="00B37961">
                    <w:rPr>
                      <w:rFonts w:ascii="Arial Narrow" w:hAnsi="Arial Narrow"/>
                      <w:sz w:val="24"/>
                      <w:szCs w:val="24"/>
                    </w:rPr>
                    <w:t xml:space="preserve">he pump operator ceased the pour and notified </w:t>
                  </w:r>
                  <w:r w:rsidRPr="00B37961">
                    <w:rPr>
                      <w:rFonts w:ascii="Arial Narrow" w:hAnsi="Arial Narrow"/>
                      <w:sz w:val="24"/>
                      <w:szCs w:val="24"/>
                    </w:rPr>
                    <w:t xml:space="preserve">the </w:t>
                  </w:r>
                  <w:r w:rsidR="00B37961">
                    <w:rPr>
                      <w:rFonts w:ascii="Arial Narrow" w:hAnsi="Arial Narrow"/>
                      <w:sz w:val="24"/>
                      <w:szCs w:val="24"/>
                    </w:rPr>
                    <w:t>Hansen Yuncken Project</w:t>
                  </w:r>
                  <w:r w:rsidRPr="00B37961">
                    <w:rPr>
                      <w:rFonts w:ascii="Arial Narrow" w:hAnsi="Arial Narrow"/>
                      <w:sz w:val="24"/>
                      <w:szCs w:val="24"/>
                    </w:rPr>
                    <w:t xml:space="preserve"> </w:t>
                  </w:r>
                  <w:r w:rsidR="00B37961">
                    <w:rPr>
                      <w:rFonts w:ascii="Arial Narrow" w:hAnsi="Arial Narrow"/>
                      <w:sz w:val="24"/>
                      <w:szCs w:val="24"/>
                    </w:rPr>
                    <w:t>M</w:t>
                  </w:r>
                  <w:r w:rsidRPr="00B37961">
                    <w:rPr>
                      <w:rFonts w:ascii="Arial Narrow" w:hAnsi="Arial Narrow"/>
                      <w:sz w:val="24"/>
                      <w:szCs w:val="24"/>
                    </w:rPr>
                    <w:t xml:space="preserve">anagement team </w:t>
                  </w:r>
                  <w:r w:rsidR="00274AEE" w:rsidRPr="00B37961">
                    <w:rPr>
                      <w:rFonts w:ascii="Arial Narrow" w:hAnsi="Arial Narrow"/>
                      <w:sz w:val="24"/>
                      <w:szCs w:val="24"/>
                    </w:rPr>
                    <w:t xml:space="preserve">of the incident. </w:t>
                  </w:r>
                </w:p>
                <w:p w14:paraId="70F35F28" w14:textId="77777777" w:rsidR="007D383A" w:rsidRDefault="007D383A" w:rsidP="007A1E9D">
                  <w:pPr>
                    <w:pStyle w:val="HYTablebodycopy"/>
                    <w:spacing w:before="0" w:after="0"/>
                    <w:jc w:val="both"/>
                    <w:rPr>
                      <w:rFonts w:ascii="Arial Narrow" w:hAnsi="Arial Narrow"/>
                      <w:sz w:val="24"/>
                      <w:szCs w:val="24"/>
                    </w:rPr>
                  </w:pPr>
                </w:p>
                <w:p w14:paraId="4DB25625" w14:textId="3EEEF9D6" w:rsidR="008C62F9" w:rsidRPr="00B37961" w:rsidRDefault="008A4189" w:rsidP="007A1E9D">
                  <w:pPr>
                    <w:pStyle w:val="HYTablebodycopy"/>
                    <w:spacing w:before="0" w:after="0"/>
                    <w:jc w:val="both"/>
                    <w:rPr>
                      <w:rFonts w:ascii="Arial Narrow" w:hAnsi="Arial Narrow"/>
                      <w:sz w:val="24"/>
                      <w:szCs w:val="24"/>
                    </w:rPr>
                  </w:pPr>
                  <w:r>
                    <w:rPr>
                      <w:rFonts w:ascii="Arial Narrow" w:hAnsi="Arial Narrow"/>
                      <w:sz w:val="24"/>
                      <w:szCs w:val="24"/>
                    </w:rPr>
                    <w:t>N</w:t>
                  </w:r>
                  <w:r w:rsidR="00274AEE" w:rsidRPr="00B37961">
                    <w:rPr>
                      <w:rFonts w:ascii="Arial Narrow" w:hAnsi="Arial Narrow"/>
                      <w:sz w:val="24"/>
                      <w:szCs w:val="24"/>
                    </w:rPr>
                    <w:t>o workers</w:t>
                  </w:r>
                  <w:r>
                    <w:rPr>
                      <w:rFonts w:ascii="Arial Narrow" w:hAnsi="Arial Narrow"/>
                      <w:sz w:val="24"/>
                      <w:szCs w:val="24"/>
                    </w:rPr>
                    <w:t xml:space="preserve"> were</w:t>
                  </w:r>
                  <w:r w:rsidR="00274AEE" w:rsidRPr="00B37961">
                    <w:rPr>
                      <w:rFonts w:ascii="Arial Narrow" w:hAnsi="Arial Narrow"/>
                      <w:sz w:val="24"/>
                      <w:szCs w:val="24"/>
                    </w:rPr>
                    <w:t xml:space="preserve"> injured or located in </w:t>
                  </w:r>
                  <w:r w:rsidR="006D7F76" w:rsidRPr="00B37961">
                    <w:rPr>
                      <w:rFonts w:ascii="Arial Narrow" w:hAnsi="Arial Narrow"/>
                      <w:sz w:val="24"/>
                      <w:szCs w:val="24"/>
                    </w:rPr>
                    <w:t>the area where the pressurised concrete blew out.</w:t>
                  </w:r>
                </w:p>
              </w:tc>
              <w:tc>
                <w:tcPr>
                  <w:tcW w:w="3685" w:type="dxa"/>
                  <w:tcBorders>
                    <w:top w:val="nil"/>
                    <w:left w:val="nil"/>
                    <w:bottom w:val="nil"/>
                    <w:right w:val="nil"/>
                  </w:tcBorders>
                </w:tcPr>
                <w:p w14:paraId="56A74FF9" w14:textId="16F4A250" w:rsidR="004E4EFB" w:rsidRPr="00B37961" w:rsidRDefault="00E05381" w:rsidP="001813ED">
                  <w:pPr>
                    <w:pStyle w:val="HYTablebodycopy"/>
                    <w:spacing w:before="0" w:after="0"/>
                    <w:ind w:left="1113" w:hanging="1359"/>
                    <w:jc w:val="center"/>
                    <w:rPr>
                      <w:rFonts w:ascii="Arial Narrow" w:hAnsi="Arial Narrow"/>
                      <w:sz w:val="24"/>
                      <w:szCs w:val="24"/>
                    </w:rPr>
                  </w:pPr>
                  <w:r w:rsidRPr="00B37961">
                    <w:rPr>
                      <w:rFonts w:ascii="Arial Narrow" w:hAnsi="Arial Narrow"/>
                      <w:noProof/>
                      <w:sz w:val="24"/>
                      <w:szCs w:val="24"/>
                    </w:rPr>
                    <w:drawing>
                      <wp:inline distT="0" distB="0" distL="0" distR="0" wp14:anchorId="50794FD0" wp14:editId="606C59B8">
                        <wp:extent cx="2009775" cy="14308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1320" cy="1488897"/>
                                </a:xfrm>
                                <a:prstGeom prst="rect">
                                  <a:avLst/>
                                </a:prstGeom>
                                <a:noFill/>
                                <a:ln>
                                  <a:noFill/>
                                </a:ln>
                              </pic:spPr>
                            </pic:pic>
                          </a:graphicData>
                        </a:graphic>
                      </wp:inline>
                    </w:drawing>
                  </w:r>
                </w:p>
              </w:tc>
              <w:tc>
                <w:tcPr>
                  <w:tcW w:w="3956" w:type="dxa"/>
                  <w:tcBorders>
                    <w:top w:val="nil"/>
                    <w:left w:val="nil"/>
                    <w:bottom w:val="nil"/>
                    <w:right w:val="nil"/>
                  </w:tcBorders>
                </w:tcPr>
                <w:p w14:paraId="336174C8" w14:textId="51C3F418" w:rsidR="008C62F9" w:rsidRPr="00B37961" w:rsidRDefault="008C62F9" w:rsidP="00BB5112">
                  <w:pPr>
                    <w:pStyle w:val="HYTablebodycopy"/>
                    <w:spacing w:before="0" w:after="0"/>
                    <w:ind w:left="-965"/>
                    <w:jc w:val="center"/>
                    <w:rPr>
                      <w:rFonts w:ascii="Arial Narrow" w:hAnsi="Arial Narrow"/>
                      <w:sz w:val="24"/>
                      <w:szCs w:val="24"/>
                    </w:rPr>
                  </w:pPr>
                </w:p>
                <w:p w14:paraId="4D9F9C63" w14:textId="6B804845" w:rsidR="00BB5112" w:rsidRPr="00B37961" w:rsidRDefault="00BB5112" w:rsidP="00F52310">
                  <w:pPr>
                    <w:pStyle w:val="HYTablebodycopy"/>
                    <w:spacing w:before="0" w:after="0"/>
                    <w:jc w:val="center"/>
                    <w:rPr>
                      <w:rFonts w:ascii="Arial Narrow" w:hAnsi="Arial Narrow"/>
                      <w:sz w:val="24"/>
                      <w:szCs w:val="24"/>
                    </w:rPr>
                  </w:pPr>
                </w:p>
              </w:tc>
            </w:tr>
            <w:tr w:rsidR="000306AE" w:rsidRPr="00B37961" w14:paraId="25900E67" w14:textId="77777777" w:rsidTr="009F7F0D">
              <w:tc>
                <w:tcPr>
                  <w:tcW w:w="10600" w:type="dxa"/>
                  <w:vMerge/>
                  <w:tcBorders>
                    <w:top w:val="nil"/>
                    <w:left w:val="nil"/>
                    <w:bottom w:val="nil"/>
                    <w:right w:val="nil"/>
                  </w:tcBorders>
                </w:tcPr>
                <w:p w14:paraId="3D21DA77" w14:textId="77777777" w:rsidR="00737DDB" w:rsidRPr="00B37961" w:rsidRDefault="00737DDB" w:rsidP="00F52310">
                  <w:pPr>
                    <w:pStyle w:val="HYTablebodycopy"/>
                    <w:spacing w:before="0" w:after="0"/>
                    <w:jc w:val="center"/>
                    <w:rPr>
                      <w:rFonts w:ascii="Arial Narrow" w:hAnsi="Arial Narrow"/>
                      <w:sz w:val="24"/>
                      <w:szCs w:val="24"/>
                    </w:rPr>
                  </w:pPr>
                </w:p>
              </w:tc>
              <w:tc>
                <w:tcPr>
                  <w:tcW w:w="7641" w:type="dxa"/>
                  <w:gridSpan w:val="2"/>
                  <w:tcBorders>
                    <w:top w:val="nil"/>
                    <w:left w:val="nil"/>
                    <w:bottom w:val="nil"/>
                    <w:right w:val="nil"/>
                  </w:tcBorders>
                </w:tcPr>
                <w:p w14:paraId="56C6D96D" w14:textId="30C88C53" w:rsidR="00737DDB" w:rsidRPr="00B37961" w:rsidRDefault="00737DDB" w:rsidP="00BB5112">
                  <w:pPr>
                    <w:pStyle w:val="HYTablebodycopy"/>
                    <w:spacing w:before="0" w:after="0"/>
                    <w:ind w:left="171"/>
                    <w:rPr>
                      <w:rFonts w:ascii="Arial Narrow" w:hAnsi="Arial Narrow"/>
                      <w:sz w:val="24"/>
                      <w:szCs w:val="24"/>
                    </w:rPr>
                  </w:pPr>
                </w:p>
              </w:tc>
            </w:tr>
          </w:tbl>
          <w:p w14:paraId="32E9F17C" w14:textId="5A88E849" w:rsidR="00737DDB" w:rsidRPr="00B37961" w:rsidRDefault="00737DDB" w:rsidP="00F52310">
            <w:pPr>
              <w:pStyle w:val="HYTablebodycopy"/>
              <w:spacing w:before="0" w:after="0"/>
              <w:ind w:left="113"/>
              <w:jc w:val="center"/>
              <w:rPr>
                <w:rFonts w:ascii="Arial Narrow" w:hAnsi="Arial Narrow"/>
                <w:sz w:val="24"/>
                <w:szCs w:val="24"/>
              </w:rPr>
            </w:pPr>
          </w:p>
        </w:tc>
      </w:tr>
      <w:tr w:rsidR="00174083" w:rsidRPr="00174083" w14:paraId="7B06F700" w14:textId="77777777" w:rsidTr="009F7F0D">
        <w:trPr>
          <w:trHeight w:val="441"/>
        </w:trPr>
        <w:tc>
          <w:tcPr>
            <w:tcW w:w="5000" w:type="pct"/>
            <w:tcBorders>
              <w:bottom w:val="single" w:sz="24" w:space="0" w:color="FFFFFF"/>
              <w:right w:val="single" w:sz="4" w:space="0" w:color="898B8E"/>
            </w:tcBorders>
            <w:shd w:val="clear" w:color="auto" w:fill="000000"/>
            <w:vAlign w:val="center"/>
          </w:tcPr>
          <w:p w14:paraId="5B0F74F6" w14:textId="26D4EA32" w:rsidR="00174083" w:rsidRPr="00174083" w:rsidRDefault="00174083" w:rsidP="00174083">
            <w:pPr>
              <w:pStyle w:val="HYTableheading"/>
              <w:rPr>
                <w:color w:val="FAAF3F"/>
                <w:sz w:val="24"/>
                <w:szCs w:val="24"/>
              </w:rPr>
            </w:pPr>
            <w:r w:rsidRPr="00174083">
              <w:rPr>
                <w:color w:val="FAAF3F"/>
                <w:sz w:val="24"/>
                <w:szCs w:val="24"/>
              </w:rPr>
              <w:t xml:space="preserve"> circumstances</w:t>
            </w:r>
          </w:p>
        </w:tc>
      </w:tr>
      <w:tr w:rsidR="00174083" w:rsidRPr="00174083" w14:paraId="63A33FFF" w14:textId="77777777" w:rsidTr="009F7F0D">
        <w:trPr>
          <w:trHeight w:val="1225"/>
        </w:trPr>
        <w:tc>
          <w:tcPr>
            <w:tcW w:w="5000" w:type="pct"/>
            <w:tcBorders>
              <w:top w:val="nil"/>
              <w:left w:val="nil"/>
              <w:bottom w:val="nil"/>
              <w:right w:val="nil"/>
            </w:tcBorders>
            <w:shd w:val="clear" w:color="auto" w:fill="E7E8E9"/>
          </w:tcPr>
          <w:p w14:paraId="7213DB8D" w14:textId="77777777" w:rsidR="001B48F5" w:rsidRDefault="001B48F5" w:rsidP="001B48F5">
            <w:pPr>
              <w:pStyle w:val="HYBulletsLevel1square"/>
              <w:numPr>
                <w:ilvl w:val="0"/>
                <w:numId w:val="0"/>
              </w:numPr>
              <w:spacing w:after="0"/>
              <w:ind w:left="113" w:right="5124"/>
              <w:rPr>
                <w:rFonts w:ascii="Arial Narrow" w:hAnsi="Arial Narrow"/>
                <w:sz w:val="24"/>
                <w:szCs w:val="24"/>
              </w:rPr>
            </w:pPr>
          </w:p>
          <w:p w14:paraId="3473C333" w14:textId="16CA8318" w:rsidR="003F2418" w:rsidRPr="00B37961" w:rsidRDefault="001B48F5" w:rsidP="009F7F0D">
            <w:pPr>
              <w:pStyle w:val="HYBulletsLevel1square"/>
              <w:numPr>
                <w:ilvl w:val="0"/>
                <w:numId w:val="49"/>
              </w:numPr>
              <w:spacing w:after="0"/>
              <w:ind w:right="5124"/>
              <w:rPr>
                <w:rFonts w:ascii="Arial Narrow" w:hAnsi="Arial Narrow"/>
                <w:sz w:val="24"/>
                <w:szCs w:val="24"/>
              </w:rPr>
            </w:pPr>
            <w:r w:rsidRPr="00B37961">
              <w:rPr>
                <w:rFonts w:ascii="Arial Narrow" w:hAnsi="Arial Narrow"/>
                <w:noProof/>
                <w:sz w:val="24"/>
                <w:szCs w:val="24"/>
              </w:rPr>
              <w:drawing>
                <wp:anchor distT="0" distB="0" distL="114300" distR="114300" simplePos="0" relativeHeight="251658240" behindDoc="1" locked="0" layoutInCell="1" allowOverlap="1" wp14:anchorId="647F6079" wp14:editId="503C3AB5">
                  <wp:simplePos x="0" y="0"/>
                  <wp:positionH relativeFrom="column">
                    <wp:posOffset>5474970</wp:posOffset>
                  </wp:positionH>
                  <wp:positionV relativeFrom="paragraph">
                    <wp:posOffset>66040</wp:posOffset>
                  </wp:positionV>
                  <wp:extent cx="3477260" cy="1562100"/>
                  <wp:effectExtent l="0" t="0" r="8890" b="0"/>
                  <wp:wrapTight wrapText="bothSides">
                    <wp:wrapPolygon edited="0">
                      <wp:start x="0" y="0"/>
                      <wp:lineTo x="0" y="21337"/>
                      <wp:lineTo x="21537" y="21337"/>
                      <wp:lineTo x="215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7260" cy="1562100"/>
                          </a:xfrm>
                          <a:prstGeom prst="rect">
                            <a:avLst/>
                          </a:prstGeom>
                          <a:noFill/>
                          <a:ln>
                            <a:noFill/>
                          </a:ln>
                        </pic:spPr>
                      </pic:pic>
                    </a:graphicData>
                  </a:graphic>
                  <wp14:sizeRelH relativeFrom="margin">
                    <wp14:pctWidth>0</wp14:pctWidth>
                  </wp14:sizeRelH>
                </wp:anchor>
              </w:drawing>
            </w:r>
            <w:r w:rsidR="003F2418" w:rsidRPr="00B37961">
              <w:rPr>
                <w:rFonts w:ascii="Arial Narrow" w:hAnsi="Arial Narrow"/>
                <w:sz w:val="24"/>
                <w:szCs w:val="24"/>
              </w:rPr>
              <w:t xml:space="preserve">The pump operator </w:t>
            </w:r>
            <w:r w:rsidR="00B37961" w:rsidRPr="00B37961">
              <w:rPr>
                <w:rFonts w:ascii="Arial Narrow" w:hAnsi="Arial Narrow"/>
                <w:sz w:val="24"/>
                <w:szCs w:val="24"/>
              </w:rPr>
              <w:t>monitored</w:t>
            </w:r>
            <w:r w:rsidR="003F2418" w:rsidRPr="00B37961">
              <w:rPr>
                <w:rFonts w:ascii="Arial Narrow" w:hAnsi="Arial Narrow"/>
                <w:sz w:val="24"/>
                <w:szCs w:val="24"/>
              </w:rPr>
              <w:t xml:space="preserve"> the pump</w:t>
            </w:r>
            <w:r w:rsidR="00B37961" w:rsidRPr="00B37961">
              <w:rPr>
                <w:rFonts w:ascii="Arial Narrow" w:hAnsi="Arial Narrow"/>
                <w:sz w:val="24"/>
                <w:szCs w:val="24"/>
              </w:rPr>
              <w:t xml:space="preserve"> </w:t>
            </w:r>
            <w:r w:rsidR="003F2418" w:rsidRPr="00B37961">
              <w:rPr>
                <w:rFonts w:ascii="Arial Narrow" w:hAnsi="Arial Narrow"/>
                <w:sz w:val="24"/>
                <w:szCs w:val="24"/>
              </w:rPr>
              <w:t>pressure</w:t>
            </w:r>
            <w:r w:rsidR="009B6DA0">
              <w:rPr>
                <w:rFonts w:ascii="Arial Narrow" w:hAnsi="Arial Narrow"/>
                <w:sz w:val="24"/>
                <w:szCs w:val="24"/>
              </w:rPr>
              <w:t>,</w:t>
            </w:r>
            <w:r w:rsidR="003F2418" w:rsidRPr="00B37961">
              <w:rPr>
                <w:rFonts w:ascii="Arial Narrow" w:hAnsi="Arial Narrow"/>
                <w:sz w:val="24"/>
                <w:szCs w:val="24"/>
              </w:rPr>
              <w:t xml:space="preserve"> which was normal </w:t>
            </w:r>
            <w:r w:rsidR="00B37961" w:rsidRPr="00B37961">
              <w:rPr>
                <w:rFonts w:ascii="Arial Narrow" w:hAnsi="Arial Narrow"/>
                <w:sz w:val="24"/>
                <w:szCs w:val="24"/>
              </w:rPr>
              <w:t>with</w:t>
            </w:r>
            <w:r w:rsidR="003F2418" w:rsidRPr="00B37961">
              <w:rPr>
                <w:rFonts w:ascii="Arial Narrow" w:hAnsi="Arial Narrow"/>
                <w:sz w:val="24"/>
                <w:szCs w:val="24"/>
              </w:rPr>
              <w:t xml:space="preserve"> no line blockage</w:t>
            </w:r>
            <w:r w:rsidR="00541523" w:rsidRPr="00B37961">
              <w:rPr>
                <w:rFonts w:ascii="Arial Narrow" w:hAnsi="Arial Narrow"/>
                <w:sz w:val="24"/>
                <w:szCs w:val="24"/>
              </w:rPr>
              <w:t>.</w:t>
            </w:r>
            <w:r w:rsidR="002305CE" w:rsidRPr="00B37961">
              <w:rPr>
                <w:rFonts w:ascii="Arial Narrow" w:hAnsi="Arial Narrow"/>
                <w:sz w:val="24"/>
                <w:szCs w:val="24"/>
              </w:rPr>
              <w:t xml:space="preserve"> </w:t>
            </w:r>
            <w:r w:rsidR="004E4EFB">
              <w:rPr>
                <w:rFonts w:ascii="Arial Narrow" w:hAnsi="Arial Narrow"/>
                <w:sz w:val="24"/>
                <w:szCs w:val="24"/>
              </w:rPr>
              <w:t xml:space="preserve"> </w:t>
            </w:r>
          </w:p>
          <w:p w14:paraId="7475A426" w14:textId="46F01695" w:rsidR="00DE1DE3" w:rsidRDefault="00541523" w:rsidP="009F7F0D">
            <w:pPr>
              <w:pStyle w:val="HYBulletsLevel1square"/>
              <w:numPr>
                <w:ilvl w:val="0"/>
                <w:numId w:val="49"/>
              </w:numPr>
              <w:spacing w:after="0"/>
              <w:ind w:right="5124"/>
              <w:rPr>
                <w:rFonts w:ascii="Arial Narrow" w:hAnsi="Arial Narrow"/>
                <w:sz w:val="24"/>
                <w:szCs w:val="24"/>
              </w:rPr>
            </w:pPr>
            <w:r w:rsidRPr="009726CE">
              <w:rPr>
                <w:rFonts w:ascii="Arial Narrow" w:hAnsi="Arial Narrow"/>
                <w:sz w:val="24"/>
                <w:szCs w:val="24"/>
              </w:rPr>
              <w:t xml:space="preserve">The </w:t>
            </w:r>
            <w:r w:rsidR="00A837ED" w:rsidRPr="009726CE">
              <w:rPr>
                <w:rFonts w:ascii="Arial Narrow" w:hAnsi="Arial Narrow"/>
                <w:sz w:val="24"/>
                <w:szCs w:val="24"/>
              </w:rPr>
              <w:t>90-degree</w:t>
            </w:r>
            <w:r w:rsidR="0024035D" w:rsidRPr="009726CE">
              <w:rPr>
                <w:rFonts w:ascii="Arial Narrow" w:hAnsi="Arial Narrow"/>
                <w:sz w:val="24"/>
                <w:szCs w:val="24"/>
              </w:rPr>
              <w:t xml:space="preserve"> </w:t>
            </w:r>
            <w:r w:rsidR="009B6DA0" w:rsidRPr="009726CE">
              <w:rPr>
                <w:rFonts w:ascii="Arial Narrow" w:hAnsi="Arial Narrow"/>
                <w:sz w:val="24"/>
                <w:szCs w:val="24"/>
              </w:rPr>
              <w:t>“</w:t>
            </w:r>
            <w:r w:rsidR="00F35C4A" w:rsidRPr="009726CE">
              <w:rPr>
                <w:rFonts w:ascii="Arial Narrow" w:hAnsi="Arial Narrow"/>
                <w:sz w:val="24"/>
                <w:szCs w:val="24"/>
              </w:rPr>
              <w:t>single wall</w:t>
            </w:r>
            <w:r w:rsidR="009B6DA0" w:rsidRPr="009726CE">
              <w:rPr>
                <w:rFonts w:ascii="Arial Narrow" w:hAnsi="Arial Narrow"/>
                <w:sz w:val="24"/>
                <w:szCs w:val="24"/>
              </w:rPr>
              <w:t>”</w:t>
            </w:r>
            <w:r w:rsidR="00F35C4A" w:rsidRPr="009726CE">
              <w:rPr>
                <w:rFonts w:ascii="Arial Narrow" w:hAnsi="Arial Narrow"/>
                <w:sz w:val="24"/>
                <w:szCs w:val="24"/>
              </w:rPr>
              <w:t xml:space="preserve"> cast </w:t>
            </w:r>
            <w:r w:rsidR="006652EE" w:rsidRPr="009726CE">
              <w:rPr>
                <w:rFonts w:ascii="Arial Narrow" w:hAnsi="Arial Narrow"/>
                <w:sz w:val="24"/>
                <w:szCs w:val="24"/>
              </w:rPr>
              <w:t xml:space="preserve">iron </w:t>
            </w:r>
            <w:r w:rsidR="00F35C4A" w:rsidRPr="009726CE">
              <w:rPr>
                <w:rFonts w:ascii="Arial Narrow" w:hAnsi="Arial Narrow"/>
                <w:sz w:val="24"/>
                <w:szCs w:val="24"/>
              </w:rPr>
              <w:t>pipe</w:t>
            </w:r>
            <w:r w:rsidR="00B37961" w:rsidRPr="009726CE">
              <w:rPr>
                <w:rFonts w:ascii="Arial Narrow" w:hAnsi="Arial Narrow"/>
                <w:sz w:val="24"/>
                <w:szCs w:val="24"/>
              </w:rPr>
              <w:t xml:space="preserve"> bend</w:t>
            </w:r>
            <w:r w:rsidR="00F35C4A" w:rsidRPr="009726CE">
              <w:rPr>
                <w:rFonts w:ascii="Arial Narrow" w:hAnsi="Arial Narrow"/>
                <w:sz w:val="24"/>
                <w:szCs w:val="24"/>
              </w:rPr>
              <w:t xml:space="preserve"> </w:t>
            </w:r>
            <w:r w:rsidRPr="009726CE">
              <w:rPr>
                <w:rFonts w:ascii="Arial Narrow" w:hAnsi="Arial Narrow"/>
                <w:sz w:val="24"/>
                <w:szCs w:val="24"/>
              </w:rPr>
              <w:t xml:space="preserve">is </w:t>
            </w:r>
            <w:r w:rsidR="00F35C4A" w:rsidRPr="009726CE">
              <w:rPr>
                <w:rFonts w:ascii="Arial Narrow" w:hAnsi="Arial Narrow"/>
                <w:sz w:val="24"/>
                <w:szCs w:val="24"/>
              </w:rPr>
              <w:t>located at the</w:t>
            </w:r>
            <w:r w:rsidR="00380B46" w:rsidRPr="009726CE">
              <w:rPr>
                <w:rFonts w:ascii="Arial Narrow" w:hAnsi="Arial Narrow"/>
                <w:sz w:val="24"/>
                <w:szCs w:val="24"/>
              </w:rPr>
              <w:t xml:space="preserve"> lower</w:t>
            </w:r>
            <w:r w:rsidR="00F35C4A" w:rsidRPr="009726CE">
              <w:rPr>
                <w:rFonts w:ascii="Arial Narrow" w:hAnsi="Arial Narrow"/>
                <w:sz w:val="24"/>
                <w:szCs w:val="24"/>
              </w:rPr>
              <w:t xml:space="preserve"> </w:t>
            </w:r>
            <w:r w:rsidR="009B6DA0" w:rsidRPr="009726CE">
              <w:rPr>
                <w:rFonts w:ascii="Arial Narrow" w:hAnsi="Arial Narrow"/>
                <w:sz w:val="24"/>
                <w:szCs w:val="24"/>
              </w:rPr>
              <w:t xml:space="preserve">rotating knuckle </w:t>
            </w:r>
            <w:r w:rsidR="00F35C4A" w:rsidRPr="009726CE">
              <w:rPr>
                <w:rFonts w:ascii="Arial Narrow" w:hAnsi="Arial Narrow"/>
                <w:sz w:val="24"/>
                <w:szCs w:val="24"/>
              </w:rPr>
              <w:t xml:space="preserve">of the </w:t>
            </w:r>
            <w:r w:rsidRPr="009726CE">
              <w:rPr>
                <w:rFonts w:ascii="Arial Narrow" w:hAnsi="Arial Narrow"/>
                <w:sz w:val="24"/>
                <w:szCs w:val="24"/>
              </w:rPr>
              <w:t>Stage 4</w:t>
            </w:r>
            <w:r w:rsidR="00B37961" w:rsidRPr="009726CE">
              <w:rPr>
                <w:rFonts w:ascii="Arial Narrow" w:hAnsi="Arial Narrow"/>
                <w:sz w:val="24"/>
                <w:szCs w:val="24"/>
              </w:rPr>
              <w:t xml:space="preserve"> placing boom.</w:t>
            </w:r>
            <w:r w:rsidRPr="009726CE">
              <w:rPr>
                <w:rFonts w:ascii="Arial Narrow" w:hAnsi="Arial Narrow"/>
                <w:sz w:val="24"/>
                <w:szCs w:val="24"/>
              </w:rPr>
              <w:t xml:space="preserve"> </w:t>
            </w:r>
            <w:r w:rsidR="000768B2" w:rsidRPr="009726CE">
              <w:rPr>
                <w:rFonts w:ascii="Arial Narrow" w:hAnsi="Arial Narrow"/>
                <w:sz w:val="24"/>
                <w:szCs w:val="24"/>
              </w:rPr>
              <w:t xml:space="preserve">This section of pipe is </w:t>
            </w:r>
            <w:r w:rsidR="009B6DA0" w:rsidRPr="009726CE">
              <w:rPr>
                <w:rFonts w:ascii="Arial Narrow" w:hAnsi="Arial Narrow"/>
                <w:sz w:val="24"/>
                <w:szCs w:val="24"/>
              </w:rPr>
              <w:t xml:space="preserve">a </w:t>
            </w:r>
            <w:r w:rsidR="000768B2" w:rsidRPr="009726CE">
              <w:rPr>
                <w:rFonts w:ascii="Arial Narrow" w:hAnsi="Arial Narrow"/>
                <w:sz w:val="24"/>
                <w:szCs w:val="24"/>
              </w:rPr>
              <w:t xml:space="preserve">single wall </w:t>
            </w:r>
            <w:r w:rsidR="00843CF6" w:rsidRPr="009726CE">
              <w:rPr>
                <w:rFonts w:ascii="Arial Narrow" w:hAnsi="Arial Narrow"/>
                <w:sz w:val="24"/>
                <w:szCs w:val="24"/>
              </w:rPr>
              <w:t>pipe</w:t>
            </w:r>
            <w:r w:rsidR="00192A3E">
              <w:rPr>
                <w:rFonts w:ascii="Arial Narrow" w:hAnsi="Arial Narrow"/>
                <w:sz w:val="24"/>
                <w:szCs w:val="24"/>
              </w:rPr>
              <w:t>,</w:t>
            </w:r>
            <w:r w:rsidR="007A1E9D" w:rsidRPr="009726CE">
              <w:rPr>
                <w:rFonts w:ascii="Arial Narrow" w:hAnsi="Arial Narrow"/>
                <w:sz w:val="24"/>
                <w:szCs w:val="24"/>
              </w:rPr>
              <w:t xml:space="preserve"> the rest are twin walled.</w:t>
            </w:r>
            <w:r w:rsidR="00F52310" w:rsidRPr="009726CE">
              <w:rPr>
                <w:rFonts w:ascii="Arial Narrow" w:hAnsi="Arial Narrow"/>
                <w:sz w:val="24"/>
                <w:szCs w:val="24"/>
              </w:rPr>
              <w:t xml:space="preserve"> </w:t>
            </w:r>
            <w:r w:rsidR="00427879" w:rsidRPr="009726CE">
              <w:rPr>
                <w:rFonts w:ascii="Arial Narrow" w:hAnsi="Arial Narrow"/>
                <w:sz w:val="24"/>
                <w:szCs w:val="24"/>
              </w:rPr>
              <w:t>Prior inspection</w:t>
            </w:r>
            <w:r w:rsidR="002305CE" w:rsidRPr="009726CE">
              <w:rPr>
                <w:rFonts w:ascii="Arial Narrow" w:hAnsi="Arial Narrow"/>
                <w:sz w:val="24"/>
                <w:szCs w:val="24"/>
              </w:rPr>
              <w:t xml:space="preserve"> results on the pipe bend were available </w:t>
            </w:r>
            <w:r w:rsidR="00DE1DE3">
              <w:rPr>
                <w:rFonts w:ascii="Arial Narrow" w:hAnsi="Arial Narrow"/>
                <w:sz w:val="24"/>
                <w:szCs w:val="24"/>
              </w:rPr>
              <w:t>– it had a</w:t>
            </w:r>
            <w:r w:rsidR="002305CE" w:rsidRPr="009726CE">
              <w:rPr>
                <w:rFonts w:ascii="Arial Narrow" w:hAnsi="Arial Narrow"/>
                <w:sz w:val="24"/>
                <w:szCs w:val="24"/>
              </w:rPr>
              <w:t xml:space="preserve"> wall thickness of 7.7 mm. </w:t>
            </w:r>
          </w:p>
          <w:p w14:paraId="208EB8BE" w14:textId="564371E8" w:rsidR="002305CE" w:rsidRPr="009726CE" w:rsidRDefault="00FD09CF" w:rsidP="001B48F5">
            <w:pPr>
              <w:pStyle w:val="HYBulletsLevel1square"/>
              <w:numPr>
                <w:ilvl w:val="0"/>
                <w:numId w:val="49"/>
              </w:numPr>
              <w:spacing w:after="0"/>
              <w:rPr>
                <w:rFonts w:ascii="Arial Narrow" w:hAnsi="Arial Narrow"/>
                <w:sz w:val="24"/>
                <w:szCs w:val="24"/>
              </w:rPr>
            </w:pPr>
            <w:r w:rsidRPr="009726CE">
              <w:rPr>
                <w:rFonts w:ascii="Arial Narrow" w:hAnsi="Arial Narrow"/>
                <w:sz w:val="24"/>
                <w:szCs w:val="24"/>
              </w:rPr>
              <w:t>Pi</w:t>
            </w:r>
            <w:r w:rsidR="002305CE" w:rsidRPr="009726CE">
              <w:rPr>
                <w:rFonts w:ascii="Arial Narrow" w:hAnsi="Arial Narrow"/>
                <w:sz w:val="24"/>
                <w:szCs w:val="24"/>
              </w:rPr>
              <w:t xml:space="preserve">pe </w:t>
            </w:r>
            <w:r w:rsidRPr="009726CE">
              <w:rPr>
                <w:rFonts w:ascii="Arial Narrow" w:hAnsi="Arial Narrow"/>
                <w:sz w:val="24"/>
                <w:szCs w:val="24"/>
              </w:rPr>
              <w:t xml:space="preserve">thickness </w:t>
            </w:r>
            <w:r w:rsidR="002305CE" w:rsidRPr="009726CE">
              <w:rPr>
                <w:rFonts w:ascii="Arial Narrow" w:hAnsi="Arial Narrow"/>
                <w:sz w:val="24"/>
                <w:szCs w:val="24"/>
              </w:rPr>
              <w:t xml:space="preserve">measurements </w:t>
            </w:r>
            <w:r w:rsidRPr="009726CE">
              <w:rPr>
                <w:rFonts w:ascii="Arial Narrow" w:hAnsi="Arial Narrow"/>
                <w:sz w:val="24"/>
                <w:szCs w:val="24"/>
              </w:rPr>
              <w:t>are to be</w:t>
            </w:r>
            <w:r w:rsidR="002305CE" w:rsidRPr="009726CE">
              <w:rPr>
                <w:rFonts w:ascii="Arial Narrow" w:hAnsi="Arial Narrow"/>
                <w:sz w:val="24"/>
                <w:szCs w:val="24"/>
              </w:rPr>
              <w:t xml:space="preserve"> performed </w:t>
            </w:r>
            <w:r w:rsidR="000768B2" w:rsidRPr="009726CE">
              <w:rPr>
                <w:rFonts w:ascii="Arial Narrow" w:hAnsi="Arial Narrow"/>
                <w:sz w:val="24"/>
                <w:szCs w:val="24"/>
              </w:rPr>
              <w:t>at the intervals and method specified in Section 6.5 of the Australian Standard AS 2550.15:2019 – “Cranes, hoists and winches - Safe use Part 15: Concrete placing equipment”. Table 6.2 “Steel Concrete delivery pipe inspection and testing requirements” requires inspection and measuring of wall thickness of single wall pipes to be performed at monthly intervals using</w:t>
            </w:r>
            <w:r w:rsidR="00F52310" w:rsidRPr="009726CE">
              <w:rPr>
                <w:rFonts w:ascii="Arial Narrow" w:hAnsi="Arial Narrow"/>
                <w:sz w:val="24"/>
                <w:szCs w:val="24"/>
              </w:rPr>
              <w:t xml:space="preserve"> an </w:t>
            </w:r>
            <w:r w:rsidR="000768B2" w:rsidRPr="009726CE">
              <w:rPr>
                <w:rFonts w:ascii="Arial Narrow" w:hAnsi="Arial Narrow"/>
                <w:sz w:val="24"/>
                <w:szCs w:val="24"/>
              </w:rPr>
              <w:t>ultrasonic test instrument.</w:t>
            </w:r>
            <w:r w:rsidR="00F52310" w:rsidRPr="009726CE">
              <w:rPr>
                <w:rFonts w:ascii="Arial Narrow" w:hAnsi="Arial Narrow"/>
                <w:sz w:val="24"/>
                <w:szCs w:val="24"/>
              </w:rPr>
              <w:t xml:space="preserve"> </w:t>
            </w:r>
            <w:r w:rsidR="00986697" w:rsidRPr="009726CE">
              <w:rPr>
                <w:rFonts w:ascii="Arial Narrow" w:hAnsi="Arial Narrow"/>
                <w:sz w:val="24"/>
                <w:szCs w:val="24"/>
              </w:rPr>
              <w:t xml:space="preserve">Twin wall pipes </w:t>
            </w:r>
            <w:r w:rsidR="00E8606A" w:rsidRPr="009726CE">
              <w:rPr>
                <w:rFonts w:ascii="Arial Narrow" w:hAnsi="Arial Narrow"/>
                <w:sz w:val="24"/>
                <w:szCs w:val="24"/>
              </w:rPr>
              <w:t>thicknesses are visually inspected every month</w:t>
            </w:r>
            <w:r w:rsidR="003E6887" w:rsidRPr="009726CE">
              <w:rPr>
                <w:rFonts w:ascii="Arial Narrow" w:hAnsi="Arial Narrow"/>
                <w:sz w:val="24"/>
                <w:szCs w:val="24"/>
              </w:rPr>
              <w:t xml:space="preserve"> for impact damage</w:t>
            </w:r>
            <w:r w:rsidR="00F2478E" w:rsidRPr="009726CE">
              <w:rPr>
                <w:rFonts w:ascii="Arial Narrow" w:hAnsi="Arial Narrow"/>
                <w:sz w:val="24"/>
                <w:szCs w:val="24"/>
              </w:rPr>
              <w:t xml:space="preserve"> and once every 20</w:t>
            </w:r>
            <w:r w:rsidR="009A6CE1" w:rsidRPr="009726CE">
              <w:rPr>
                <w:rFonts w:ascii="Arial Narrow" w:hAnsi="Arial Narrow"/>
                <w:sz w:val="24"/>
                <w:szCs w:val="24"/>
              </w:rPr>
              <w:t xml:space="preserve">,000 cubic metres </w:t>
            </w:r>
            <w:r w:rsidR="00274D0C" w:rsidRPr="009726CE">
              <w:rPr>
                <w:rFonts w:ascii="Arial Narrow" w:hAnsi="Arial Narrow"/>
                <w:sz w:val="24"/>
                <w:szCs w:val="24"/>
              </w:rPr>
              <w:t xml:space="preserve">or at 12 monthly intervals (whichever occurs first) </w:t>
            </w:r>
            <w:r w:rsidR="009A6CE1" w:rsidRPr="009726CE">
              <w:rPr>
                <w:rFonts w:ascii="Arial Narrow" w:hAnsi="Arial Narrow"/>
                <w:sz w:val="24"/>
                <w:szCs w:val="24"/>
              </w:rPr>
              <w:t>by physical measurement</w:t>
            </w:r>
            <w:r w:rsidR="00F16F6A" w:rsidRPr="009726CE">
              <w:rPr>
                <w:rFonts w:ascii="Arial Narrow" w:hAnsi="Arial Narrow"/>
                <w:sz w:val="24"/>
                <w:szCs w:val="24"/>
              </w:rPr>
              <w:t xml:space="preserve">, </w:t>
            </w:r>
            <w:r w:rsidR="009A6CE1" w:rsidRPr="009726CE">
              <w:rPr>
                <w:rFonts w:ascii="Arial Narrow" w:hAnsi="Arial Narrow"/>
                <w:sz w:val="24"/>
                <w:szCs w:val="24"/>
              </w:rPr>
              <w:t>usually with digital cal</w:t>
            </w:r>
            <w:r w:rsidR="004C4A72" w:rsidRPr="009726CE">
              <w:rPr>
                <w:rFonts w:ascii="Arial Narrow" w:hAnsi="Arial Narrow"/>
                <w:sz w:val="24"/>
                <w:szCs w:val="24"/>
              </w:rPr>
              <w:t>l</w:t>
            </w:r>
            <w:r w:rsidR="009A6CE1" w:rsidRPr="009726CE">
              <w:rPr>
                <w:rFonts w:ascii="Arial Narrow" w:hAnsi="Arial Narrow"/>
                <w:sz w:val="24"/>
                <w:szCs w:val="24"/>
              </w:rPr>
              <w:t>ipers.</w:t>
            </w:r>
            <w:r w:rsidR="004C4A72" w:rsidRPr="009726CE">
              <w:rPr>
                <w:rFonts w:ascii="Arial Narrow" w:hAnsi="Arial Narrow"/>
                <w:sz w:val="24"/>
                <w:szCs w:val="24"/>
              </w:rPr>
              <w:t xml:space="preserve"> </w:t>
            </w:r>
            <w:r w:rsidR="00F52310" w:rsidRPr="009726CE">
              <w:rPr>
                <w:rFonts w:ascii="Arial Narrow" w:hAnsi="Arial Narrow"/>
                <w:sz w:val="24"/>
                <w:szCs w:val="24"/>
              </w:rPr>
              <w:t xml:space="preserve">This single wall 90 degree cast pipe bend was inadvertently </w:t>
            </w:r>
            <w:r w:rsidR="00F16F6A" w:rsidRPr="009726CE">
              <w:rPr>
                <w:rFonts w:ascii="Arial Narrow" w:hAnsi="Arial Narrow"/>
                <w:sz w:val="24"/>
                <w:szCs w:val="24"/>
              </w:rPr>
              <w:t>inspected</w:t>
            </w:r>
            <w:r w:rsidR="00F52310" w:rsidRPr="009726CE">
              <w:rPr>
                <w:rFonts w:ascii="Arial Narrow" w:hAnsi="Arial Narrow"/>
                <w:sz w:val="24"/>
                <w:szCs w:val="24"/>
              </w:rPr>
              <w:t xml:space="preserve"> and measured as prescribed for a twin wall pipe.</w:t>
            </w:r>
          </w:p>
          <w:p w14:paraId="7F5CC523" w14:textId="0A76DF9C" w:rsidR="00B37961" w:rsidRDefault="00B278E1" w:rsidP="001B48F5">
            <w:pPr>
              <w:pStyle w:val="HYBulletsLevel1square"/>
              <w:numPr>
                <w:ilvl w:val="0"/>
                <w:numId w:val="49"/>
              </w:numPr>
              <w:spacing w:after="0"/>
              <w:ind w:right="-120"/>
              <w:rPr>
                <w:rFonts w:ascii="Arial Narrow" w:hAnsi="Arial Narrow"/>
                <w:sz w:val="24"/>
                <w:szCs w:val="24"/>
              </w:rPr>
            </w:pPr>
            <w:r w:rsidRPr="000F475A">
              <w:rPr>
                <w:rFonts w:ascii="Arial Narrow" w:hAnsi="Arial Narrow"/>
                <w:sz w:val="24"/>
                <w:szCs w:val="24"/>
              </w:rPr>
              <w:t xml:space="preserve">Concrete pump and placing booms </w:t>
            </w:r>
            <w:r w:rsidR="002F6928">
              <w:rPr>
                <w:rFonts w:ascii="Arial Narrow" w:hAnsi="Arial Narrow"/>
                <w:sz w:val="24"/>
                <w:szCs w:val="24"/>
              </w:rPr>
              <w:t>have operating hours meters fitted</w:t>
            </w:r>
            <w:r w:rsidR="004B1D83" w:rsidRPr="000F475A">
              <w:rPr>
                <w:rFonts w:ascii="Arial Narrow" w:hAnsi="Arial Narrow"/>
                <w:sz w:val="24"/>
                <w:szCs w:val="24"/>
              </w:rPr>
              <w:t>. M</w:t>
            </w:r>
            <w:r w:rsidR="005B4B96" w:rsidRPr="000F475A">
              <w:rPr>
                <w:rFonts w:ascii="Arial Narrow" w:hAnsi="Arial Narrow"/>
                <w:sz w:val="24"/>
                <w:szCs w:val="24"/>
              </w:rPr>
              <w:t xml:space="preserve">anufacturers of </w:t>
            </w:r>
            <w:r w:rsidR="00BB2FC9" w:rsidRPr="000F475A">
              <w:rPr>
                <w:rFonts w:ascii="Arial Narrow" w:hAnsi="Arial Narrow"/>
                <w:sz w:val="24"/>
                <w:szCs w:val="24"/>
              </w:rPr>
              <w:t xml:space="preserve">steel pipes provide information on </w:t>
            </w:r>
            <w:r w:rsidR="000F475A">
              <w:rPr>
                <w:rFonts w:ascii="Arial Narrow" w:hAnsi="Arial Narrow"/>
                <w:sz w:val="24"/>
                <w:szCs w:val="24"/>
              </w:rPr>
              <w:t xml:space="preserve">the </w:t>
            </w:r>
            <w:r w:rsidR="00774835">
              <w:rPr>
                <w:rFonts w:ascii="Arial Narrow" w:hAnsi="Arial Narrow"/>
                <w:sz w:val="24"/>
                <w:szCs w:val="24"/>
              </w:rPr>
              <w:t>grade</w:t>
            </w:r>
            <w:r w:rsidR="00BB2FC9" w:rsidRPr="000F475A">
              <w:rPr>
                <w:rFonts w:ascii="Arial Narrow" w:hAnsi="Arial Narrow"/>
                <w:sz w:val="24"/>
                <w:szCs w:val="24"/>
              </w:rPr>
              <w:t xml:space="preserve"> of steel </w:t>
            </w:r>
            <w:r w:rsidR="008D1E12">
              <w:rPr>
                <w:rFonts w:ascii="Arial Narrow" w:hAnsi="Arial Narrow"/>
                <w:sz w:val="24"/>
                <w:szCs w:val="24"/>
              </w:rPr>
              <w:t xml:space="preserve">and durability based on </w:t>
            </w:r>
            <w:r w:rsidR="00B617EB">
              <w:rPr>
                <w:rFonts w:ascii="Arial Narrow" w:hAnsi="Arial Narrow"/>
                <w:sz w:val="24"/>
                <w:szCs w:val="24"/>
              </w:rPr>
              <w:t>the volume of concrete</w:t>
            </w:r>
            <w:r w:rsidR="00F233EE">
              <w:rPr>
                <w:rFonts w:ascii="Arial Narrow" w:hAnsi="Arial Narrow"/>
                <w:sz w:val="24"/>
                <w:szCs w:val="24"/>
              </w:rPr>
              <w:t xml:space="preserve"> pumped</w:t>
            </w:r>
            <w:r w:rsidR="00B617EB">
              <w:rPr>
                <w:rFonts w:ascii="Arial Narrow" w:hAnsi="Arial Narrow"/>
                <w:sz w:val="24"/>
                <w:szCs w:val="24"/>
              </w:rPr>
              <w:t xml:space="preserve"> in cubic metres.</w:t>
            </w:r>
            <w:r w:rsidR="00265139" w:rsidRPr="000F475A">
              <w:rPr>
                <w:rFonts w:ascii="Arial Narrow" w:hAnsi="Arial Narrow"/>
                <w:sz w:val="24"/>
                <w:szCs w:val="24"/>
              </w:rPr>
              <w:t xml:space="preserve"> </w:t>
            </w:r>
            <w:r w:rsidR="004E4E47">
              <w:rPr>
                <w:rFonts w:ascii="Arial Narrow" w:hAnsi="Arial Narrow"/>
                <w:sz w:val="24"/>
                <w:szCs w:val="24"/>
              </w:rPr>
              <w:t xml:space="preserve">This requires </w:t>
            </w:r>
            <w:r w:rsidR="005F2D7F">
              <w:rPr>
                <w:rFonts w:ascii="Arial Narrow" w:hAnsi="Arial Narrow"/>
                <w:sz w:val="24"/>
                <w:szCs w:val="24"/>
              </w:rPr>
              <w:t xml:space="preserve">the pump owner/operator </w:t>
            </w:r>
            <w:r w:rsidR="00C21C82">
              <w:rPr>
                <w:rFonts w:ascii="Arial Narrow" w:hAnsi="Arial Narrow"/>
                <w:sz w:val="24"/>
                <w:szCs w:val="24"/>
              </w:rPr>
              <w:t xml:space="preserve">to </w:t>
            </w:r>
            <w:r w:rsidR="004E4E47">
              <w:rPr>
                <w:rFonts w:ascii="Arial Narrow" w:hAnsi="Arial Narrow"/>
                <w:sz w:val="24"/>
                <w:szCs w:val="24"/>
              </w:rPr>
              <w:t>calcula</w:t>
            </w:r>
            <w:r w:rsidR="00C21C82">
              <w:rPr>
                <w:rFonts w:ascii="Arial Narrow" w:hAnsi="Arial Narrow"/>
                <w:sz w:val="24"/>
                <w:szCs w:val="24"/>
              </w:rPr>
              <w:t>te</w:t>
            </w:r>
            <w:r w:rsidR="004E4E47">
              <w:rPr>
                <w:rFonts w:ascii="Arial Narrow" w:hAnsi="Arial Narrow"/>
                <w:sz w:val="24"/>
                <w:szCs w:val="24"/>
              </w:rPr>
              <w:t xml:space="preserve"> </w:t>
            </w:r>
            <w:r w:rsidR="00F52506">
              <w:rPr>
                <w:rFonts w:ascii="Arial Narrow" w:hAnsi="Arial Narrow"/>
                <w:sz w:val="24"/>
                <w:szCs w:val="24"/>
              </w:rPr>
              <w:t xml:space="preserve">the volume from the </w:t>
            </w:r>
            <w:r w:rsidR="006421A4">
              <w:rPr>
                <w:rFonts w:ascii="Arial Narrow" w:hAnsi="Arial Narrow"/>
                <w:sz w:val="24"/>
                <w:szCs w:val="24"/>
              </w:rPr>
              <w:t xml:space="preserve">hours operated </w:t>
            </w:r>
            <w:r w:rsidR="004E4E47">
              <w:rPr>
                <w:rFonts w:ascii="Arial Narrow" w:hAnsi="Arial Narrow"/>
                <w:sz w:val="24"/>
                <w:szCs w:val="24"/>
              </w:rPr>
              <w:t xml:space="preserve">and monitor </w:t>
            </w:r>
            <w:r w:rsidR="009325AD">
              <w:rPr>
                <w:rFonts w:ascii="Arial Narrow" w:hAnsi="Arial Narrow"/>
                <w:sz w:val="24"/>
                <w:szCs w:val="24"/>
              </w:rPr>
              <w:t xml:space="preserve">the </w:t>
            </w:r>
            <w:r w:rsidR="004E4E47">
              <w:rPr>
                <w:rFonts w:ascii="Arial Narrow" w:hAnsi="Arial Narrow"/>
                <w:sz w:val="24"/>
                <w:szCs w:val="24"/>
              </w:rPr>
              <w:t xml:space="preserve">pumped volumes for </w:t>
            </w:r>
            <w:r w:rsidR="00785546">
              <w:rPr>
                <w:rFonts w:ascii="Arial Narrow" w:hAnsi="Arial Narrow"/>
                <w:sz w:val="24"/>
                <w:szCs w:val="24"/>
              </w:rPr>
              <w:t xml:space="preserve">twin wall </w:t>
            </w:r>
            <w:r w:rsidR="009325AD">
              <w:rPr>
                <w:rFonts w:ascii="Arial Narrow" w:hAnsi="Arial Narrow"/>
                <w:sz w:val="24"/>
                <w:szCs w:val="24"/>
              </w:rPr>
              <w:t>pipe sections</w:t>
            </w:r>
            <w:r w:rsidR="00C21C82">
              <w:rPr>
                <w:rFonts w:ascii="Arial Narrow" w:hAnsi="Arial Narrow"/>
                <w:sz w:val="24"/>
                <w:szCs w:val="24"/>
              </w:rPr>
              <w:t>.</w:t>
            </w:r>
          </w:p>
          <w:p w14:paraId="553EC1F2" w14:textId="79B712E5" w:rsidR="001B48F5" w:rsidRPr="00345D45" w:rsidRDefault="001B48F5" w:rsidP="001B48F5">
            <w:pPr>
              <w:pStyle w:val="HYBulletsLevel1square"/>
              <w:numPr>
                <w:ilvl w:val="0"/>
                <w:numId w:val="0"/>
              </w:numPr>
              <w:spacing w:after="0"/>
              <w:ind w:left="113" w:right="-120"/>
              <w:rPr>
                <w:rFonts w:ascii="Arial Narrow" w:hAnsi="Arial Narrow"/>
                <w:sz w:val="24"/>
                <w:szCs w:val="24"/>
              </w:rPr>
            </w:pPr>
          </w:p>
        </w:tc>
      </w:tr>
      <w:tr w:rsidR="00174083" w:rsidRPr="00174083" w14:paraId="36C36122" w14:textId="77777777" w:rsidTr="009F7F0D">
        <w:trPr>
          <w:trHeight w:val="441"/>
        </w:trPr>
        <w:tc>
          <w:tcPr>
            <w:tcW w:w="5000" w:type="pct"/>
            <w:tcBorders>
              <w:bottom w:val="single" w:sz="24" w:space="0" w:color="FFFFFF"/>
              <w:right w:val="single" w:sz="4" w:space="0" w:color="898B8E"/>
            </w:tcBorders>
            <w:shd w:val="clear" w:color="auto" w:fill="000000"/>
            <w:vAlign w:val="center"/>
          </w:tcPr>
          <w:p w14:paraId="45D5D118" w14:textId="55EDC4E7" w:rsidR="00174083" w:rsidRPr="00174083" w:rsidRDefault="00174083" w:rsidP="00174083">
            <w:pPr>
              <w:pStyle w:val="HYTableheading"/>
              <w:ind w:left="113"/>
              <w:rPr>
                <w:color w:val="FAAF3F"/>
                <w:sz w:val="24"/>
                <w:szCs w:val="24"/>
              </w:rPr>
            </w:pPr>
            <w:r w:rsidRPr="00174083">
              <w:rPr>
                <w:color w:val="FAAF3F"/>
                <w:sz w:val="24"/>
                <w:szCs w:val="24"/>
              </w:rPr>
              <w:t>recommendations</w:t>
            </w:r>
          </w:p>
        </w:tc>
      </w:tr>
      <w:tr w:rsidR="00174083" w:rsidRPr="00174083" w14:paraId="353ED6DB" w14:textId="77777777" w:rsidTr="009F7F0D">
        <w:trPr>
          <w:trHeight w:val="1517"/>
        </w:trPr>
        <w:tc>
          <w:tcPr>
            <w:tcW w:w="5000" w:type="pct"/>
            <w:tcBorders>
              <w:top w:val="single" w:sz="24" w:space="0" w:color="FFFFFF"/>
              <w:left w:val="nil"/>
              <w:bottom w:val="single" w:sz="24" w:space="0" w:color="FFFFFF"/>
              <w:right w:val="nil"/>
            </w:tcBorders>
            <w:shd w:val="clear" w:color="auto" w:fill="E7E8E9"/>
          </w:tcPr>
          <w:p w14:paraId="31A50E84" w14:textId="77777777" w:rsidR="001B48F5" w:rsidRDefault="001B48F5"/>
          <w:tbl>
            <w:tblPr>
              <w:tblStyle w:val="TableGrid"/>
              <w:tblW w:w="14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2"/>
              <w:gridCol w:w="5812"/>
            </w:tblGrid>
            <w:tr w:rsidR="00EF727A" w14:paraId="6FAD9F35" w14:textId="77777777" w:rsidTr="009F7F0D">
              <w:tc>
                <w:tcPr>
                  <w:tcW w:w="9012" w:type="dxa"/>
                </w:tcPr>
                <w:p w14:paraId="0BD56FD1" w14:textId="162ED03C" w:rsidR="00660D28" w:rsidRPr="00B37961" w:rsidRDefault="00660D28" w:rsidP="00380B46">
                  <w:pPr>
                    <w:pStyle w:val="HYTablebodycopy"/>
                    <w:numPr>
                      <w:ilvl w:val="0"/>
                      <w:numId w:val="46"/>
                    </w:numPr>
                    <w:spacing w:before="0" w:after="0"/>
                    <w:ind w:left="357" w:right="-386" w:hanging="329"/>
                    <w:rPr>
                      <w:rFonts w:ascii="Arial Narrow" w:hAnsi="Arial Narrow"/>
                      <w:sz w:val="24"/>
                      <w:szCs w:val="24"/>
                    </w:rPr>
                  </w:pPr>
                  <w:r w:rsidRPr="00B37961">
                    <w:rPr>
                      <w:rFonts w:ascii="Arial Narrow" w:hAnsi="Arial Narrow"/>
                      <w:sz w:val="24"/>
                      <w:szCs w:val="24"/>
                    </w:rPr>
                    <w:t xml:space="preserve">Competent person/s </w:t>
                  </w:r>
                  <w:r w:rsidR="00843CF6" w:rsidRPr="00B37961">
                    <w:rPr>
                      <w:rFonts w:ascii="Arial Narrow" w:hAnsi="Arial Narrow"/>
                      <w:sz w:val="24"/>
                      <w:szCs w:val="24"/>
                    </w:rPr>
                    <w:t>responsible</w:t>
                  </w:r>
                  <w:r w:rsidRPr="00B37961">
                    <w:rPr>
                      <w:rFonts w:ascii="Arial Narrow" w:hAnsi="Arial Narrow"/>
                      <w:sz w:val="24"/>
                      <w:szCs w:val="24"/>
                    </w:rPr>
                    <w:t xml:space="preserve"> </w:t>
                  </w:r>
                  <w:r w:rsidR="00BB5112" w:rsidRPr="00B37961">
                    <w:rPr>
                      <w:rFonts w:ascii="Arial Narrow" w:hAnsi="Arial Narrow"/>
                      <w:sz w:val="24"/>
                      <w:szCs w:val="24"/>
                    </w:rPr>
                    <w:t>for</w:t>
                  </w:r>
                  <w:r w:rsidRPr="00B37961">
                    <w:rPr>
                      <w:rFonts w:ascii="Arial Narrow" w:hAnsi="Arial Narrow"/>
                      <w:sz w:val="24"/>
                      <w:szCs w:val="24"/>
                    </w:rPr>
                    <w:t xml:space="preserve"> </w:t>
                  </w:r>
                  <w:r w:rsidR="00843CF6" w:rsidRPr="00B37961">
                    <w:rPr>
                      <w:rFonts w:ascii="Arial Narrow" w:hAnsi="Arial Narrow"/>
                      <w:sz w:val="24"/>
                      <w:szCs w:val="24"/>
                    </w:rPr>
                    <w:t>pipe thickness inspections are t</w:t>
                  </w:r>
                  <w:r w:rsidRPr="00B37961">
                    <w:rPr>
                      <w:rFonts w:ascii="Arial Narrow" w:hAnsi="Arial Narrow"/>
                      <w:sz w:val="24"/>
                      <w:szCs w:val="24"/>
                    </w:rPr>
                    <w:t>o be trained in</w:t>
                  </w:r>
                  <w:r w:rsidR="00843CF6" w:rsidRPr="00B37961">
                    <w:rPr>
                      <w:rFonts w:ascii="Arial Narrow" w:hAnsi="Arial Narrow"/>
                      <w:sz w:val="24"/>
                      <w:szCs w:val="24"/>
                    </w:rPr>
                    <w:t xml:space="preserve"> the</w:t>
                  </w:r>
                  <w:r w:rsidRPr="00B37961">
                    <w:rPr>
                      <w:rFonts w:ascii="Arial Narrow" w:hAnsi="Arial Narrow"/>
                      <w:sz w:val="24"/>
                      <w:szCs w:val="24"/>
                    </w:rPr>
                    <w:t xml:space="preserve"> relevant Codes of Practice, Australian Standards</w:t>
                  </w:r>
                  <w:r w:rsidR="00843CF6" w:rsidRPr="00B37961">
                    <w:rPr>
                      <w:rFonts w:ascii="Arial Narrow" w:hAnsi="Arial Narrow"/>
                      <w:sz w:val="24"/>
                      <w:szCs w:val="24"/>
                    </w:rPr>
                    <w:t xml:space="preserve">, </w:t>
                  </w:r>
                  <w:r w:rsidR="00BB5112" w:rsidRPr="00B37961">
                    <w:rPr>
                      <w:rFonts w:ascii="Arial Narrow" w:hAnsi="Arial Narrow"/>
                      <w:sz w:val="24"/>
                      <w:szCs w:val="24"/>
                    </w:rPr>
                    <w:t xml:space="preserve">testing instrument requirements, </w:t>
                  </w:r>
                  <w:r w:rsidR="00843CF6" w:rsidRPr="00B37961">
                    <w:rPr>
                      <w:rFonts w:ascii="Arial Narrow" w:hAnsi="Arial Narrow"/>
                      <w:sz w:val="24"/>
                      <w:szCs w:val="24"/>
                    </w:rPr>
                    <w:t>concrete pump</w:t>
                  </w:r>
                  <w:r w:rsidR="009B6DA0">
                    <w:rPr>
                      <w:rFonts w:ascii="Arial Narrow" w:hAnsi="Arial Narrow"/>
                      <w:sz w:val="24"/>
                      <w:szCs w:val="24"/>
                    </w:rPr>
                    <w:t xml:space="preserve"> and placing boom </w:t>
                  </w:r>
                  <w:r w:rsidR="00843CF6" w:rsidRPr="00B37961">
                    <w:rPr>
                      <w:rFonts w:ascii="Arial Narrow" w:hAnsi="Arial Narrow"/>
                      <w:sz w:val="24"/>
                      <w:szCs w:val="24"/>
                    </w:rPr>
                    <w:t>manufacturer</w:t>
                  </w:r>
                  <w:r w:rsidR="009B6DA0">
                    <w:rPr>
                      <w:rFonts w:ascii="Arial Narrow" w:hAnsi="Arial Narrow"/>
                      <w:sz w:val="24"/>
                      <w:szCs w:val="24"/>
                    </w:rPr>
                    <w:t>s manuals</w:t>
                  </w:r>
                  <w:r w:rsidR="00843CF6" w:rsidRPr="00B37961">
                    <w:rPr>
                      <w:rFonts w:ascii="Arial Narrow" w:hAnsi="Arial Narrow"/>
                      <w:sz w:val="24"/>
                      <w:szCs w:val="24"/>
                    </w:rPr>
                    <w:t xml:space="preserve"> and concrete delivery pipe supplier s</w:t>
                  </w:r>
                  <w:r w:rsidRPr="00B37961">
                    <w:rPr>
                      <w:rFonts w:ascii="Arial Narrow" w:hAnsi="Arial Narrow"/>
                      <w:sz w:val="24"/>
                      <w:szCs w:val="24"/>
                    </w:rPr>
                    <w:t xml:space="preserve">pecifications. </w:t>
                  </w:r>
                </w:p>
                <w:p w14:paraId="35EA05CA" w14:textId="757C4E6F" w:rsidR="00EF727A" w:rsidRPr="00B37961" w:rsidRDefault="00843CF6" w:rsidP="00B37961">
                  <w:pPr>
                    <w:pStyle w:val="HYTablebodycopy"/>
                    <w:numPr>
                      <w:ilvl w:val="0"/>
                      <w:numId w:val="46"/>
                    </w:numPr>
                    <w:spacing w:before="0" w:after="0"/>
                    <w:ind w:left="357" w:hanging="329"/>
                    <w:rPr>
                      <w:rFonts w:ascii="Arial Narrow" w:hAnsi="Arial Narrow"/>
                      <w:sz w:val="24"/>
                      <w:szCs w:val="24"/>
                    </w:rPr>
                  </w:pPr>
                  <w:r w:rsidRPr="00B37961">
                    <w:rPr>
                      <w:rFonts w:ascii="Arial Narrow" w:hAnsi="Arial Narrow"/>
                      <w:sz w:val="24"/>
                      <w:szCs w:val="24"/>
                    </w:rPr>
                    <w:t>Pipe thickness t</w:t>
                  </w:r>
                  <w:r w:rsidR="001224B9" w:rsidRPr="00B37961">
                    <w:rPr>
                      <w:rFonts w:ascii="Arial Narrow" w:hAnsi="Arial Narrow"/>
                      <w:sz w:val="24"/>
                      <w:szCs w:val="24"/>
                    </w:rPr>
                    <w:t xml:space="preserve">esting equipment </w:t>
                  </w:r>
                  <w:r w:rsidRPr="00B37961">
                    <w:rPr>
                      <w:rFonts w:ascii="Arial Narrow" w:hAnsi="Arial Narrow"/>
                      <w:sz w:val="24"/>
                      <w:szCs w:val="24"/>
                    </w:rPr>
                    <w:t xml:space="preserve">is </w:t>
                  </w:r>
                  <w:r w:rsidR="001224B9" w:rsidRPr="00B37961">
                    <w:rPr>
                      <w:rFonts w:ascii="Arial Narrow" w:hAnsi="Arial Narrow"/>
                      <w:sz w:val="24"/>
                      <w:szCs w:val="24"/>
                    </w:rPr>
                    <w:t>to be ‘fit for purpose</w:t>
                  </w:r>
                  <w:r w:rsidR="00373FF0" w:rsidRPr="00B37961">
                    <w:rPr>
                      <w:rFonts w:ascii="Arial Narrow" w:hAnsi="Arial Narrow"/>
                      <w:sz w:val="24"/>
                      <w:szCs w:val="24"/>
                    </w:rPr>
                    <w:t>’</w:t>
                  </w:r>
                  <w:r w:rsidR="00AA12F0" w:rsidRPr="00B37961">
                    <w:rPr>
                      <w:rFonts w:ascii="Arial Narrow" w:hAnsi="Arial Narrow"/>
                      <w:sz w:val="24"/>
                      <w:szCs w:val="24"/>
                    </w:rPr>
                    <w:t xml:space="preserve"> and </w:t>
                  </w:r>
                  <w:r w:rsidR="009D2AE2" w:rsidRPr="00B37961">
                    <w:rPr>
                      <w:rFonts w:ascii="Arial Narrow" w:hAnsi="Arial Narrow"/>
                      <w:sz w:val="24"/>
                      <w:szCs w:val="24"/>
                    </w:rPr>
                    <w:t>maintained</w:t>
                  </w:r>
                  <w:r w:rsidR="00AA12F0" w:rsidRPr="00B37961">
                    <w:rPr>
                      <w:rFonts w:ascii="Arial Narrow" w:hAnsi="Arial Narrow"/>
                      <w:sz w:val="24"/>
                      <w:szCs w:val="24"/>
                    </w:rPr>
                    <w:t xml:space="preserve"> as per manufacturers specifications</w:t>
                  </w:r>
                  <w:r w:rsidRPr="00B37961">
                    <w:rPr>
                      <w:rFonts w:ascii="Arial Narrow" w:hAnsi="Arial Narrow"/>
                      <w:sz w:val="24"/>
                      <w:szCs w:val="24"/>
                    </w:rPr>
                    <w:t xml:space="preserve">. In this instance the digital </w:t>
                  </w:r>
                  <w:r w:rsidR="00745D68" w:rsidRPr="00B37961">
                    <w:rPr>
                      <w:rFonts w:ascii="Arial Narrow" w:hAnsi="Arial Narrow"/>
                      <w:sz w:val="24"/>
                      <w:szCs w:val="24"/>
                    </w:rPr>
                    <w:t xml:space="preserve">testing callipers </w:t>
                  </w:r>
                  <w:r w:rsidRPr="00B37961">
                    <w:rPr>
                      <w:rFonts w:ascii="Arial Narrow" w:hAnsi="Arial Narrow"/>
                      <w:sz w:val="24"/>
                      <w:szCs w:val="24"/>
                    </w:rPr>
                    <w:t xml:space="preserve">used </w:t>
                  </w:r>
                  <w:r w:rsidR="00745D68" w:rsidRPr="00B37961">
                    <w:rPr>
                      <w:rFonts w:ascii="Arial Narrow" w:hAnsi="Arial Narrow"/>
                      <w:sz w:val="24"/>
                      <w:szCs w:val="24"/>
                    </w:rPr>
                    <w:t xml:space="preserve">were </w:t>
                  </w:r>
                  <w:r w:rsidRPr="00B37961">
                    <w:rPr>
                      <w:rFonts w:ascii="Arial Narrow" w:hAnsi="Arial Narrow"/>
                      <w:sz w:val="24"/>
                      <w:szCs w:val="24"/>
                    </w:rPr>
                    <w:t>not sufficient</w:t>
                  </w:r>
                  <w:r w:rsidR="00745D68" w:rsidRPr="00B37961">
                    <w:rPr>
                      <w:rFonts w:ascii="Arial Narrow" w:hAnsi="Arial Narrow"/>
                      <w:sz w:val="24"/>
                      <w:szCs w:val="24"/>
                    </w:rPr>
                    <w:t xml:space="preserve"> to reach the </w:t>
                  </w:r>
                  <w:r w:rsidR="00DD08A0" w:rsidRPr="00B37961">
                    <w:rPr>
                      <w:rFonts w:ascii="Arial Narrow" w:hAnsi="Arial Narrow"/>
                      <w:sz w:val="24"/>
                      <w:szCs w:val="24"/>
                    </w:rPr>
                    <w:t xml:space="preserve">centre point of the </w:t>
                  </w:r>
                  <w:r w:rsidRPr="00B37961">
                    <w:rPr>
                      <w:rFonts w:ascii="Arial Narrow" w:hAnsi="Arial Narrow"/>
                      <w:sz w:val="24"/>
                      <w:szCs w:val="24"/>
                    </w:rPr>
                    <w:t xml:space="preserve">pipe </w:t>
                  </w:r>
                  <w:r w:rsidR="00DD08A0" w:rsidRPr="00B37961">
                    <w:rPr>
                      <w:rFonts w:ascii="Arial Narrow" w:hAnsi="Arial Narrow"/>
                      <w:sz w:val="24"/>
                      <w:szCs w:val="24"/>
                    </w:rPr>
                    <w:t>arc</w:t>
                  </w:r>
                  <w:r w:rsidRPr="00B37961">
                    <w:rPr>
                      <w:rFonts w:ascii="Arial Narrow" w:hAnsi="Arial Narrow"/>
                      <w:sz w:val="24"/>
                      <w:szCs w:val="24"/>
                    </w:rPr>
                    <w:t xml:space="preserve"> where the</w:t>
                  </w:r>
                  <w:r w:rsidR="00D76243">
                    <w:rPr>
                      <w:rFonts w:ascii="Arial Narrow" w:hAnsi="Arial Narrow"/>
                      <w:sz w:val="24"/>
                      <w:szCs w:val="24"/>
                    </w:rPr>
                    <w:t xml:space="preserve"> wall</w:t>
                  </w:r>
                  <w:r w:rsidRPr="00B37961">
                    <w:rPr>
                      <w:rFonts w:ascii="Arial Narrow" w:hAnsi="Arial Narrow"/>
                      <w:sz w:val="24"/>
                      <w:szCs w:val="24"/>
                    </w:rPr>
                    <w:t xml:space="preserve"> thickness had been worn away</w:t>
                  </w:r>
                  <w:r w:rsidR="001224B9" w:rsidRPr="00B37961">
                    <w:rPr>
                      <w:rFonts w:ascii="Arial Narrow" w:hAnsi="Arial Narrow"/>
                      <w:sz w:val="24"/>
                      <w:szCs w:val="24"/>
                    </w:rPr>
                    <w:t xml:space="preserve">. </w:t>
                  </w:r>
                </w:p>
                <w:p w14:paraId="2636F541" w14:textId="728F1285" w:rsidR="001224B9" w:rsidRPr="00B37961" w:rsidRDefault="00604A7C" w:rsidP="00B37961">
                  <w:pPr>
                    <w:pStyle w:val="HYTablebodycopy"/>
                    <w:numPr>
                      <w:ilvl w:val="0"/>
                      <w:numId w:val="46"/>
                    </w:numPr>
                    <w:spacing w:before="0" w:after="0"/>
                    <w:ind w:left="357" w:hanging="329"/>
                    <w:rPr>
                      <w:rFonts w:ascii="Arial Narrow" w:hAnsi="Arial Narrow"/>
                      <w:sz w:val="24"/>
                      <w:szCs w:val="24"/>
                    </w:rPr>
                  </w:pPr>
                  <w:r w:rsidRPr="00B37961">
                    <w:rPr>
                      <w:rFonts w:ascii="Arial Narrow" w:hAnsi="Arial Narrow"/>
                      <w:sz w:val="24"/>
                      <w:szCs w:val="24"/>
                    </w:rPr>
                    <w:t xml:space="preserve">When testing wall thickness </w:t>
                  </w:r>
                  <w:r w:rsidR="002871D3" w:rsidRPr="00B37961">
                    <w:rPr>
                      <w:rFonts w:ascii="Arial Narrow" w:hAnsi="Arial Narrow"/>
                      <w:sz w:val="24"/>
                      <w:szCs w:val="24"/>
                    </w:rPr>
                    <w:t xml:space="preserve">using </w:t>
                  </w:r>
                  <w:r w:rsidRPr="00B37961">
                    <w:rPr>
                      <w:rFonts w:ascii="Arial Narrow" w:hAnsi="Arial Narrow"/>
                      <w:sz w:val="24"/>
                      <w:szCs w:val="24"/>
                    </w:rPr>
                    <w:t>ultrasonic</w:t>
                  </w:r>
                  <w:r w:rsidR="00220185" w:rsidRPr="00B37961">
                    <w:rPr>
                      <w:rFonts w:ascii="Arial Narrow" w:hAnsi="Arial Narrow"/>
                      <w:sz w:val="24"/>
                      <w:szCs w:val="24"/>
                    </w:rPr>
                    <w:t xml:space="preserve"> devices</w:t>
                  </w:r>
                  <w:r w:rsidR="00BB5112" w:rsidRPr="00B37961">
                    <w:rPr>
                      <w:rFonts w:ascii="Arial Narrow" w:hAnsi="Arial Narrow"/>
                      <w:sz w:val="24"/>
                      <w:szCs w:val="24"/>
                    </w:rPr>
                    <w:t>,</w:t>
                  </w:r>
                  <w:r w:rsidR="00DE41C2" w:rsidRPr="00B37961">
                    <w:rPr>
                      <w:rFonts w:ascii="Arial Narrow" w:hAnsi="Arial Narrow"/>
                      <w:sz w:val="24"/>
                      <w:szCs w:val="24"/>
                    </w:rPr>
                    <w:t xml:space="preserve"> ensure</w:t>
                  </w:r>
                  <w:r w:rsidR="002871D3" w:rsidRPr="00B37961">
                    <w:rPr>
                      <w:rFonts w:ascii="Arial Narrow" w:hAnsi="Arial Narrow"/>
                      <w:sz w:val="24"/>
                      <w:szCs w:val="24"/>
                    </w:rPr>
                    <w:t xml:space="preserve"> </w:t>
                  </w:r>
                  <w:r w:rsidR="00311CE8" w:rsidRPr="00B37961">
                    <w:rPr>
                      <w:rFonts w:ascii="Arial Narrow" w:hAnsi="Arial Narrow"/>
                      <w:sz w:val="24"/>
                      <w:szCs w:val="24"/>
                    </w:rPr>
                    <w:t>a broad range of testing locations a</w:t>
                  </w:r>
                  <w:r w:rsidR="002871D3" w:rsidRPr="00B37961">
                    <w:rPr>
                      <w:rFonts w:ascii="Arial Narrow" w:hAnsi="Arial Narrow"/>
                      <w:sz w:val="24"/>
                      <w:szCs w:val="24"/>
                    </w:rPr>
                    <w:t xml:space="preserve">re </w:t>
                  </w:r>
                  <w:r w:rsidR="00BB5112" w:rsidRPr="00B37961">
                    <w:rPr>
                      <w:rFonts w:ascii="Arial Narrow" w:hAnsi="Arial Narrow"/>
                      <w:sz w:val="24"/>
                      <w:szCs w:val="24"/>
                    </w:rPr>
                    <w:t xml:space="preserve">conducted </w:t>
                  </w:r>
                  <w:r w:rsidR="002871D3" w:rsidRPr="00B37961">
                    <w:rPr>
                      <w:rFonts w:ascii="Arial Narrow" w:hAnsi="Arial Narrow"/>
                      <w:sz w:val="24"/>
                      <w:szCs w:val="24"/>
                    </w:rPr>
                    <w:t>to</w:t>
                  </w:r>
                  <w:r w:rsidR="00311CE8" w:rsidRPr="00B37961">
                    <w:rPr>
                      <w:rFonts w:ascii="Arial Narrow" w:hAnsi="Arial Narrow"/>
                      <w:sz w:val="24"/>
                      <w:szCs w:val="24"/>
                    </w:rPr>
                    <w:t xml:space="preserve"> determine </w:t>
                  </w:r>
                  <w:r w:rsidR="00D10EDC" w:rsidRPr="00B37961">
                    <w:rPr>
                      <w:rFonts w:ascii="Arial Narrow" w:hAnsi="Arial Narrow"/>
                      <w:sz w:val="24"/>
                      <w:szCs w:val="24"/>
                    </w:rPr>
                    <w:t xml:space="preserve">the </w:t>
                  </w:r>
                  <w:r w:rsidR="00843CF6" w:rsidRPr="00B37961">
                    <w:rPr>
                      <w:rFonts w:ascii="Arial Narrow" w:hAnsi="Arial Narrow"/>
                      <w:sz w:val="24"/>
                      <w:szCs w:val="24"/>
                    </w:rPr>
                    <w:t>lowest</w:t>
                  </w:r>
                  <w:r w:rsidR="00D10EDC" w:rsidRPr="00B37961">
                    <w:rPr>
                      <w:rFonts w:ascii="Arial Narrow" w:hAnsi="Arial Narrow"/>
                      <w:sz w:val="24"/>
                      <w:szCs w:val="24"/>
                    </w:rPr>
                    <w:t xml:space="preserve"> readings</w:t>
                  </w:r>
                  <w:r w:rsidR="00C51316" w:rsidRPr="00B37961">
                    <w:rPr>
                      <w:rFonts w:ascii="Arial Narrow" w:hAnsi="Arial Narrow"/>
                      <w:sz w:val="24"/>
                      <w:szCs w:val="24"/>
                    </w:rPr>
                    <w:t xml:space="preserve"> </w:t>
                  </w:r>
                  <w:r w:rsidR="00843CF6" w:rsidRPr="00B37961">
                    <w:rPr>
                      <w:rFonts w:ascii="Arial Narrow" w:hAnsi="Arial Narrow"/>
                      <w:sz w:val="24"/>
                      <w:szCs w:val="24"/>
                    </w:rPr>
                    <w:t>and</w:t>
                  </w:r>
                  <w:r w:rsidR="00C51316" w:rsidRPr="00B37961">
                    <w:rPr>
                      <w:rFonts w:ascii="Arial Narrow" w:hAnsi="Arial Narrow"/>
                      <w:sz w:val="24"/>
                      <w:szCs w:val="24"/>
                    </w:rPr>
                    <w:t xml:space="preserve"> </w:t>
                  </w:r>
                  <w:r w:rsidR="00BB5112" w:rsidRPr="00B37961">
                    <w:rPr>
                      <w:rFonts w:ascii="Arial Narrow" w:hAnsi="Arial Narrow"/>
                      <w:sz w:val="24"/>
                      <w:szCs w:val="24"/>
                    </w:rPr>
                    <w:t>the</w:t>
                  </w:r>
                  <w:r w:rsidR="00D5352F">
                    <w:rPr>
                      <w:rFonts w:ascii="Arial Narrow" w:hAnsi="Arial Narrow"/>
                      <w:sz w:val="24"/>
                      <w:szCs w:val="24"/>
                    </w:rPr>
                    <w:t xml:space="preserve"> </w:t>
                  </w:r>
                  <w:r w:rsidR="00BB5112" w:rsidRPr="00B37961">
                    <w:rPr>
                      <w:rFonts w:ascii="Arial Narrow" w:hAnsi="Arial Narrow"/>
                      <w:sz w:val="24"/>
                      <w:szCs w:val="24"/>
                    </w:rPr>
                    <w:t>se</w:t>
                  </w:r>
                  <w:r w:rsidR="00D5352F">
                    <w:rPr>
                      <w:rFonts w:ascii="Arial Narrow" w:hAnsi="Arial Narrow"/>
                      <w:sz w:val="24"/>
                      <w:szCs w:val="24"/>
                    </w:rPr>
                    <w:t>lected</w:t>
                  </w:r>
                  <w:r w:rsidR="00BB5112" w:rsidRPr="00B37961">
                    <w:rPr>
                      <w:rFonts w:ascii="Arial Narrow" w:hAnsi="Arial Narrow"/>
                      <w:sz w:val="24"/>
                      <w:szCs w:val="24"/>
                    </w:rPr>
                    <w:t xml:space="preserve"> locations</w:t>
                  </w:r>
                  <w:r w:rsidR="00843CF6" w:rsidRPr="00B37961">
                    <w:rPr>
                      <w:rFonts w:ascii="Arial Narrow" w:hAnsi="Arial Narrow"/>
                      <w:sz w:val="24"/>
                      <w:szCs w:val="24"/>
                    </w:rPr>
                    <w:t xml:space="preserve"> </w:t>
                  </w:r>
                  <w:r w:rsidR="00D5352F">
                    <w:rPr>
                      <w:rFonts w:ascii="Arial Narrow" w:hAnsi="Arial Narrow"/>
                      <w:sz w:val="24"/>
                      <w:szCs w:val="24"/>
                    </w:rPr>
                    <w:t xml:space="preserve">are to </w:t>
                  </w:r>
                  <w:r w:rsidR="00C51316" w:rsidRPr="00B37961">
                    <w:rPr>
                      <w:rFonts w:ascii="Arial Narrow" w:hAnsi="Arial Narrow"/>
                      <w:sz w:val="24"/>
                      <w:szCs w:val="24"/>
                    </w:rPr>
                    <w:t>focus o</w:t>
                  </w:r>
                  <w:r w:rsidR="00843CF6" w:rsidRPr="00B37961">
                    <w:rPr>
                      <w:rFonts w:ascii="Arial Narrow" w:hAnsi="Arial Narrow"/>
                      <w:sz w:val="24"/>
                      <w:szCs w:val="24"/>
                    </w:rPr>
                    <w:t xml:space="preserve">n the most affected </w:t>
                  </w:r>
                  <w:r w:rsidR="00BB5112" w:rsidRPr="00B37961">
                    <w:rPr>
                      <w:rFonts w:ascii="Arial Narrow" w:hAnsi="Arial Narrow"/>
                      <w:sz w:val="24"/>
                      <w:szCs w:val="24"/>
                    </w:rPr>
                    <w:t>zones</w:t>
                  </w:r>
                  <w:r w:rsidR="00554476">
                    <w:rPr>
                      <w:rFonts w:ascii="Arial Narrow" w:hAnsi="Arial Narrow"/>
                      <w:sz w:val="24"/>
                      <w:szCs w:val="24"/>
                    </w:rPr>
                    <w:t>,</w:t>
                  </w:r>
                  <w:r w:rsidR="00C51316" w:rsidRPr="00B37961">
                    <w:rPr>
                      <w:rFonts w:ascii="Arial Narrow" w:hAnsi="Arial Narrow"/>
                      <w:sz w:val="24"/>
                      <w:szCs w:val="24"/>
                    </w:rPr>
                    <w:t xml:space="preserve"> </w:t>
                  </w:r>
                  <w:r w:rsidR="00554476">
                    <w:rPr>
                      <w:rFonts w:ascii="Arial Narrow" w:hAnsi="Arial Narrow"/>
                      <w:sz w:val="24"/>
                      <w:szCs w:val="24"/>
                    </w:rPr>
                    <w:t>including</w:t>
                  </w:r>
                  <w:r w:rsidR="00C51316" w:rsidRPr="00B37961">
                    <w:rPr>
                      <w:rFonts w:ascii="Arial Narrow" w:hAnsi="Arial Narrow"/>
                      <w:sz w:val="24"/>
                      <w:szCs w:val="24"/>
                    </w:rPr>
                    <w:t xml:space="preserve"> </w:t>
                  </w:r>
                  <w:r w:rsidR="00BB5112" w:rsidRPr="00B37961">
                    <w:rPr>
                      <w:rFonts w:ascii="Arial Narrow" w:hAnsi="Arial Narrow"/>
                      <w:sz w:val="24"/>
                      <w:szCs w:val="24"/>
                    </w:rPr>
                    <w:t xml:space="preserve">the outer radius of the </w:t>
                  </w:r>
                  <w:r w:rsidR="00C51316" w:rsidRPr="00B37961">
                    <w:rPr>
                      <w:rFonts w:ascii="Arial Narrow" w:hAnsi="Arial Narrow"/>
                      <w:sz w:val="24"/>
                      <w:szCs w:val="24"/>
                    </w:rPr>
                    <w:t>pipe bends</w:t>
                  </w:r>
                  <w:r w:rsidR="00D10EDC" w:rsidRPr="00B37961">
                    <w:rPr>
                      <w:rFonts w:ascii="Arial Narrow" w:hAnsi="Arial Narrow"/>
                      <w:sz w:val="24"/>
                      <w:szCs w:val="24"/>
                    </w:rPr>
                    <w:t xml:space="preserve">. </w:t>
                  </w:r>
                </w:p>
                <w:p w14:paraId="2EAA20C5" w14:textId="1452F866" w:rsidR="0047027B" w:rsidRPr="00F808BA" w:rsidRDefault="002E143C" w:rsidP="00B37961">
                  <w:pPr>
                    <w:pStyle w:val="HYTablebodycopy"/>
                    <w:numPr>
                      <w:ilvl w:val="0"/>
                      <w:numId w:val="46"/>
                    </w:numPr>
                    <w:spacing w:before="0" w:after="0"/>
                    <w:ind w:left="357" w:hanging="329"/>
                    <w:rPr>
                      <w:rFonts w:ascii="Arial Narrow" w:hAnsi="Arial Narrow"/>
                      <w:sz w:val="24"/>
                      <w:szCs w:val="24"/>
                    </w:rPr>
                  </w:pPr>
                  <w:r w:rsidRPr="00B37961">
                    <w:rPr>
                      <w:rFonts w:ascii="Arial Narrow" w:hAnsi="Arial Narrow"/>
                      <w:sz w:val="24"/>
                      <w:szCs w:val="24"/>
                    </w:rPr>
                    <w:t>Inspections of plant</w:t>
                  </w:r>
                  <w:r w:rsidR="009B6DA0">
                    <w:rPr>
                      <w:rFonts w:ascii="Arial Narrow" w:hAnsi="Arial Narrow"/>
                      <w:sz w:val="24"/>
                      <w:szCs w:val="24"/>
                    </w:rPr>
                    <w:t xml:space="preserve"> are </w:t>
                  </w:r>
                  <w:r w:rsidRPr="00B37961">
                    <w:rPr>
                      <w:rFonts w:ascii="Arial Narrow" w:hAnsi="Arial Narrow"/>
                      <w:sz w:val="24"/>
                      <w:szCs w:val="24"/>
                    </w:rPr>
                    <w:t xml:space="preserve">to be in accordance with relevant </w:t>
                  </w:r>
                  <w:r w:rsidR="009B6DA0">
                    <w:rPr>
                      <w:rFonts w:ascii="Arial Narrow" w:hAnsi="Arial Narrow"/>
                      <w:sz w:val="24"/>
                      <w:szCs w:val="24"/>
                    </w:rPr>
                    <w:t>L</w:t>
                  </w:r>
                  <w:r w:rsidRPr="00B37961">
                    <w:rPr>
                      <w:rFonts w:ascii="Arial Narrow" w:hAnsi="Arial Narrow"/>
                      <w:sz w:val="24"/>
                      <w:szCs w:val="24"/>
                    </w:rPr>
                    <w:t>egislation</w:t>
                  </w:r>
                  <w:r w:rsidR="009B6DA0">
                    <w:rPr>
                      <w:rFonts w:ascii="Arial Narrow" w:hAnsi="Arial Narrow"/>
                      <w:sz w:val="24"/>
                      <w:szCs w:val="24"/>
                    </w:rPr>
                    <w:t xml:space="preserve">, </w:t>
                  </w:r>
                  <w:r w:rsidR="00772847" w:rsidRPr="00B37961">
                    <w:rPr>
                      <w:rFonts w:ascii="Arial Narrow" w:hAnsi="Arial Narrow"/>
                      <w:sz w:val="24"/>
                      <w:szCs w:val="24"/>
                    </w:rPr>
                    <w:t xml:space="preserve">Codes of Practice, </w:t>
                  </w:r>
                  <w:r w:rsidR="009B6DA0">
                    <w:rPr>
                      <w:rFonts w:ascii="Arial Narrow" w:hAnsi="Arial Narrow"/>
                      <w:sz w:val="24"/>
                      <w:szCs w:val="24"/>
                    </w:rPr>
                    <w:t xml:space="preserve">Industry Codes, </w:t>
                  </w:r>
                  <w:r w:rsidR="00772847" w:rsidRPr="00B37961">
                    <w:rPr>
                      <w:rFonts w:ascii="Arial Narrow" w:hAnsi="Arial Narrow"/>
                      <w:sz w:val="24"/>
                      <w:szCs w:val="24"/>
                    </w:rPr>
                    <w:t xml:space="preserve">Australian Standards and </w:t>
                  </w:r>
                  <w:r w:rsidR="009B6DA0">
                    <w:rPr>
                      <w:rFonts w:ascii="Arial Narrow" w:hAnsi="Arial Narrow"/>
                      <w:sz w:val="24"/>
                      <w:szCs w:val="24"/>
                    </w:rPr>
                    <w:t>m</w:t>
                  </w:r>
                  <w:r w:rsidR="00772847" w:rsidRPr="00B37961">
                    <w:rPr>
                      <w:rFonts w:ascii="Arial Narrow" w:hAnsi="Arial Narrow"/>
                      <w:sz w:val="24"/>
                      <w:szCs w:val="24"/>
                    </w:rPr>
                    <w:t xml:space="preserve">anufacturers </w:t>
                  </w:r>
                  <w:r w:rsidR="009B6DA0">
                    <w:rPr>
                      <w:rFonts w:ascii="Arial Narrow" w:hAnsi="Arial Narrow"/>
                      <w:sz w:val="24"/>
                      <w:szCs w:val="24"/>
                    </w:rPr>
                    <w:t>s</w:t>
                  </w:r>
                  <w:r w:rsidR="00772847" w:rsidRPr="00B37961">
                    <w:rPr>
                      <w:rFonts w:ascii="Arial Narrow" w:hAnsi="Arial Narrow"/>
                      <w:sz w:val="24"/>
                      <w:szCs w:val="24"/>
                    </w:rPr>
                    <w:t>pecifications.</w:t>
                  </w:r>
                  <w:r>
                    <w:rPr>
                      <w:sz w:val="24"/>
                      <w:szCs w:val="24"/>
                    </w:rPr>
                    <w:t xml:space="preserve"> </w:t>
                  </w:r>
                  <w:r w:rsidR="0025083D" w:rsidRPr="004C651D">
                    <w:rPr>
                      <w:rFonts w:ascii="Arial Narrow" w:hAnsi="Arial Narrow"/>
                      <w:sz w:val="24"/>
                      <w:szCs w:val="24"/>
                    </w:rPr>
                    <w:t>Pipe t</w:t>
                  </w:r>
                  <w:r w:rsidR="00CA5490" w:rsidRPr="00F808BA">
                    <w:rPr>
                      <w:rFonts w:ascii="Arial Narrow" w:hAnsi="Arial Narrow"/>
                      <w:sz w:val="24"/>
                      <w:szCs w:val="24"/>
                    </w:rPr>
                    <w:t xml:space="preserve">hickness </w:t>
                  </w:r>
                  <w:r w:rsidR="001316A5" w:rsidRPr="00F808BA">
                    <w:rPr>
                      <w:rFonts w:ascii="Arial Narrow" w:hAnsi="Arial Narrow"/>
                      <w:sz w:val="24"/>
                      <w:szCs w:val="24"/>
                    </w:rPr>
                    <w:t>g</w:t>
                  </w:r>
                  <w:r w:rsidR="001316A5">
                    <w:rPr>
                      <w:rFonts w:ascii="Arial Narrow" w:hAnsi="Arial Narrow"/>
                      <w:sz w:val="24"/>
                      <w:szCs w:val="24"/>
                    </w:rPr>
                    <w:t>au</w:t>
                  </w:r>
                  <w:r w:rsidR="001316A5" w:rsidRPr="00F808BA">
                    <w:rPr>
                      <w:rFonts w:ascii="Arial Narrow" w:hAnsi="Arial Narrow"/>
                      <w:sz w:val="24"/>
                      <w:szCs w:val="24"/>
                    </w:rPr>
                    <w:t>ge</w:t>
                  </w:r>
                  <w:r w:rsidR="0025083D">
                    <w:rPr>
                      <w:rFonts w:ascii="Arial Narrow" w:hAnsi="Arial Narrow"/>
                      <w:sz w:val="24"/>
                      <w:szCs w:val="24"/>
                    </w:rPr>
                    <w:t>s</w:t>
                  </w:r>
                  <w:r w:rsidR="00B93548">
                    <w:rPr>
                      <w:rFonts w:ascii="Arial Narrow" w:hAnsi="Arial Narrow"/>
                      <w:sz w:val="24"/>
                      <w:szCs w:val="24"/>
                    </w:rPr>
                    <w:t xml:space="preserve"> and </w:t>
                  </w:r>
                  <w:r w:rsidR="00345D45">
                    <w:rPr>
                      <w:rFonts w:ascii="Arial Narrow" w:hAnsi="Arial Narrow"/>
                      <w:sz w:val="24"/>
                      <w:szCs w:val="24"/>
                    </w:rPr>
                    <w:t xml:space="preserve">measuring </w:t>
                  </w:r>
                  <w:r w:rsidR="00CA5490" w:rsidRPr="00F808BA">
                    <w:rPr>
                      <w:rFonts w:ascii="Arial Narrow" w:hAnsi="Arial Narrow"/>
                      <w:sz w:val="24"/>
                      <w:szCs w:val="24"/>
                    </w:rPr>
                    <w:t xml:space="preserve">instruments are to be calibrated and </w:t>
                  </w:r>
                  <w:r w:rsidR="00F808BA" w:rsidRPr="00F808BA">
                    <w:rPr>
                      <w:rFonts w:ascii="Arial Narrow" w:hAnsi="Arial Narrow"/>
                      <w:sz w:val="24"/>
                      <w:szCs w:val="24"/>
                    </w:rPr>
                    <w:t>have current inspection records.</w:t>
                  </w:r>
                </w:p>
                <w:p w14:paraId="151C00F5" w14:textId="77777777" w:rsidR="00202197" w:rsidRPr="001B48F5" w:rsidRDefault="00202197" w:rsidP="00B37961">
                  <w:pPr>
                    <w:pStyle w:val="HYTablebodycopy"/>
                    <w:numPr>
                      <w:ilvl w:val="0"/>
                      <w:numId w:val="46"/>
                    </w:numPr>
                    <w:spacing w:before="0" w:after="0"/>
                    <w:ind w:left="357" w:hanging="329"/>
                    <w:rPr>
                      <w:sz w:val="24"/>
                      <w:szCs w:val="24"/>
                    </w:rPr>
                  </w:pPr>
                  <w:r w:rsidRPr="00CC3A5E">
                    <w:rPr>
                      <w:rFonts w:ascii="Arial Narrow" w:hAnsi="Arial Narrow"/>
                      <w:sz w:val="24"/>
                      <w:szCs w:val="24"/>
                    </w:rPr>
                    <w:t xml:space="preserve">Pipe sections are to be labelled with </w:t>
                  </w:r>
                  <w:r w:rsidR="00CC3A5E">
                    <w:rPr>
                      <w:rFonts w:ascii="Arial Narrow" w:hAnsi="Arial Narrow"/>
                      <w:sz w:val="24"/>
                      <w:szCs w:val="24"/>
                    </w:rPr>
                    <w:t xml:space="preserve">a </w:t>
                  </w:r>
                  <w:r w:rsidRPr="00CC3A5E">
                    <w:rPr>
                      <w:rFonts w:ascii="Arial Narrow" w:hAnsi="Arial Narrow"/>
                      <w:sz w:val="24"/>
                      <w:szCs w:val="24"/>
                    </w:rPr>
                    <w:t xml:space="preserve">durable </w:t>
                  </w:r>
                  <w:r w:rsidR="00C33C63" w:rsidRPr="00CC3A5E">
                    <w:rPr>
                      <w:rFonts w:ascii="Arial Narrow" w:hAnsi="Arial Narrow"/>
                      <w:sz w:val="24"/>
                      <w:szCs w:val="24"/>
                    </w:rPr>
                    <w:t xml:space="preserve">unique </w:t>
                  </w:r>
                  <w:r w:rsidRPr="00CC3A5E">
                    <w:rPr>
                      <w:rFonts w:ascii="Arial Narrow" w:hAnsi="Arial Narrow"/>
                      <w:sz w:val="24"/>
                      <w:szCs w:val="24"/>
                    </w:rPr>
                    <w:t>identification</w:t>
                  </w:r>
                  <w:r w:rsidR="00C33C63" w:rsidRPr="00CC3A5E">
                    <w:rPr>
                      <w:rFonts w:ascii="Arial Narrow" w:hAnsi="Arial Narrow"/>
                      <w:sz w:val="24"/>
                      <w:szCs w:val="24"/>
                    </w:rPr>
                    <w:t xml:space="preserve"> number</w:t>
                  </w:r>
                  <w:r w:rsidR="00380B46">
                    <w:rPr>
                      <w:rFonts w:ascii="Arial Narrow" w:hAnsi="Arial Narrow"/>
                      <w:sz w:val="24"/>
                      <w:szCs w:val="24"/>
                    </w:rPr>
                    <w:t xml:space="preserve">, </w:t>
                  </w:r>
                  <w:r w:rsidR="00C33C63" w:rsidRPr="00CC3A5E">
                    <w:rPr>
                      <w:rFonts w:ascii="Arial Narrow" w:hAnsi="Arial Narrow"/>
                      <w:sz w:val="24"/>
                      <w:szCs w:val="24"/>
                    </w:rPr>
                    <w:t xml:space="preserve">be </w:t>
                  </w:r>
                  <w:r w:rsidR="00255574" w:rsidRPr="00CC3A5E">
                    <w:rPr>
                      <w:rFonts w:ascii="Arial Narrow" w:hAnsi="Arial Narrow"/>
                      <w:sz w:val="24"/>
                      <w:szCs w:val="24"/>
                    </w:rPr>
                    <w:t>rated for the maximum pressure of the pump and</w:t>
                  </w:r>
                  <w:r w:rsidR="00255574" w:rsidRPr="00250102">
                    <w:rPr>
                      <w:rFonts w:ascii="Arial Narrow" w:hAnsi="Arial Narrow"/>
                      <w:sz w:val="24"/>
                      <w:szCs w:val="24"/>
                    </w:rPr>
                    <w:t xml:space="preserve"> </w:t>
                  </w:r>
                  <w:r w:rsidR="00C01EC2" w:rsidRPr="00250102">
                    <w:rPr>
                      <w:rFonts w:ascii="Arial Narrow" w:hAnsi="Arial Narrow"/>
                      <w:sz w:val="24"/>
                      <w:szCs w:val="24"/>
                    </w:rPr>
                    <w:t xml:space="preserve">meet the </w:t>
                  </w:r>
                  <w:r w:rsidR="00380B46">
                    <w:rPr>
                      <w:rFonts w:ascii="Arial Narrow" w:hAnsi="Arial Narrow"/>
                      <w:sz w:val="24"/>
                      <w:szCs w:val="24"/>
                    </w:rPr>
                    <w:t xml:space="preserve">satellite placing boom </w:t>
                  </w:r>
                  <w:r w:rsidR="005C6922" w:rsidRPr="00250102">
                    <w:rPr>
                      <w:rFonts w:ascii="Arial Narrow" w:hAnsi="Arial Narrow"/>
                      <w:sz w:val="24"/>
                      <w:szCs w:val="24"/>
                    </w:rPr>
                    <w:t>manufactu</w:t>
                  </w:r>
                  <w:r w:rsidR="000F475A">
                    <w:rPr>
                      <w:rFonts w:ascii="Arial Narrow" w:hAnsi="Arial Narrow"/>
                      <w:sz w:val="24"/>
                      <w:szCs w:val="24"/>
                    </w:rPr>
                    <w:t>r</w:t>
                  </w:r>
                  <w:r w:rsidR="005C6922" w:rsidRPr="00250102">
                    <w:rPr>
                      <w:rFonts w:ascii="Arial Narrow" w:hAnsi="Arial Narrow"/>
                      <w:sz w:val="24"/>
                      <w:szCs w:val="24"/>
                    </w:rPr>
                    <w:t xml:space="preserve">ers </w:t>
                  </w:r>
                  <w:r w:rsidR="00250102">
                    <w:rPr>
                      <w:rFonts w:ascii="Arial Narrow" w:hAnsi="Arial Narrow"/>
                      <w:sz w:val="24"/>
                      <w:szCs w:val="24"/>
                    </w:rPr>
                    <w:t xml:space="preserve">specification for the </w:t>
                  </w:r>
                  <w:r w:rsidR="005C6922" w:rsidRPr="00250102">
                    <w:rPr>
                      <w:rFonts w:ascii="Arial Narrow" w:hAnsi="Arial Narrow"/>
                      <w:sz w:val="24"/>
                      <w:szCs w:val="24"/>
                    </w:rPr>
                    <w:t>grade of steel and type of pipe</w:t>
                  </w:r>
                  <w:r w:rsidR="00250102" w:rsidRPr="00250102">
                    <w:rPr>
                      <w:rFonts w:ascii="Arial Narrow" w:hAnsi="Arial Narrow"/>
                      <w:sz w:val="24"/>
                      <w:szCs w:val="24"/>
                    </w:rPr>
                    <w:t>.</w:t>
                  </w:r>
                </w:p>
                <w:p w14:paraId="78E7A1E0" w14:textId="242AB2D9" w:rsidR="001B48F5" w:rsidRDefault="001B48F5" w:rsidP="001B48F5">
                  <w:pPr>
                    <w:pStyle w:val="HYTablebodycopy"/>
                    <w:spacing w:before="0" w:after="0"/>
                    <w:rPr>
                      <w:sz w:val="24"/>
                      <w:szCs w:val="24"/>
                    </w:rPr>
                  </w:pPr>
                </w:p>
              </w:tc>
              <w:tc>
                <w:tcPr>
                  <w:tcW w:w="5812" w:type="dxa"/>
                </w:tcPr>
                <w:p w14:paraId="6939F660" w14:textId="4637FA61" w:rsidR="00EF727A" w:rsidRDefault="001C7777" w:rsidP="00192A3E">
                  <w:pPr>
                    <w:pStyle w:val="HYTablebodycopy"/>
                    <w:ind w:right="316"/>
                    <w:jc w:val="center"/>
                    <w:rPr>
                      <w:sz w:val="24"/>
                      <w:szCs w:val="24"/>
                    </w:rPr>
                  </w:pPr>
                  <w:r>
                    <w:rPr>
                      <w:noProof/>
                      <w:sz w:val="24"/>
                      <w:szCs w:val="24"/>
                    </w:rPr>
                    <w:drawing>
                      <wp:inline distT="0" distB="0" distL="0" distR="0" wp14:anchorId="64409749" wp14:editId="6D99F8F1">
                        <wp:extent cx="2973070" cy="2228474"/>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8091" cy="2322184"/>
                                </a:xfrm>
                                <a:prstGeom prst="rect">
                                  <a:avLst/>
                                </a:prstGeom>
                                <a:noFill/>
                                <a:ln>
                                  <a:noFill/>
                                </a:ln>
                              </pic:spPr>
                            </pic:pic>
                          </a:graphicData>
                        </a:graphic>
                      </wp:inline>
                    </w:drawing>
                  </w:r>
                </w:p>
              </w:tc>
            </w:tr>
          </w:tbl>
          <w:p w14:paraId="00721FE9" w14:textId="3E1F2C54" w:rsidR="00E025FD" w:rsidRPr="00E025FD" w:rsidRDefault="00E025FD" w:rsidP="00EF4576">
            <w:pPr>
              <w:pStyle w:val="HYTablebodycopy"/>
              <w:rPr>
                <w:sz w:val="24"/>
                <w:szCs w:val="24"/>
              </w:rPr>
            </w:pPr>
          </w:p>
        </w:tc>
      </w:tr>
      <w:tr w:rsidR="00174083" w:rsidRPr="00174083" w14:paraId="7C5C36B3" w14:textId="77777777" w:rsidTr="009F7F0D">
        <w:trPr>
          <w:trHeight w:val="441"/>
        </w:trPr>
        <w:tc>
          <w:tcPr>
            <w:tcW w:w="5000" w:type="pct"/>
            <w:tcBorders>
              <w:bottom w:val="single" w:sz="24" w:space="0" w:color="FFFFFF"/>
              <w:right w:val="single" w:sz="4" w:space="0" w:color="898B8E"/>
            </w:tcBorders>
            <w:shd w:val="clear" w:color="auto" w:fill="000000"/>
            <w:vAlign w:val="center"/>
          </w:tcPr>
          <w:p w14:paraId="13C15EBD" w14:textId="7464C395" w:rsidR="00174083" w:rsidRPr="00174083" w:rsidRDefault="00174083" w:rsidP="00A0505F">
            <w:pPr>
              <w:pStyle w:val="HYTableheading"/>
              <w:ind w:left="113"/>
              <w:rPr>
                <w:color w:val="FAAF3F"/>
                <w:sz w:val="24"/>
                <w:szCs w:val="24"/>
              </w:rPr>
            </w:pPr>
            <w:r w:rsidRPr="00174083">
              <w:rPr>
                <w:color w:val="FAAF3F"/>
                <w:sz w:val="24"/>
                <w:szCs w:val="24"/>
              </w:rPr>
              <w:t>references</w:t>
            </w:r>
          </w:p>
        </w:tc>
      </w:tr>
      <w:tr w:rsidR="00174083" w:rsidRPr="00174083" w14:paraId="60AE5E03" w14:textId="77777777" w:rsidTr="009F7F0D">
        <w:trPr>
          <w:trHeight w:val="1628"/>
        </w:trPr>
        <w:tc>
          <w:tcPr>
            <w:tcW w:w="5000" w:type="pct"/>
            <w:tcBorders>
              <w:top w:val="single" w:sz="24" w:space="0" w:color="FFFFFF"/>
              <w:left w:val="nil"/>
              <w:bottom w:val="nil"/>
              <w:right w:val="nil"/>
            </w:tcBorders>
            <w:shd w:val="clear" w:color="auto" w:fill="E7E8E9"/>
          </w:tcPr>
          <w:p w14:paraId="7604392B" w14:textId="77777777" w:rsidR="00BE424F" w:rsidRDefault="00BE424F" w:rsidP="00BE424F">
            <w:pPr>
              <w:pStyle w:val="HYTablebodycopy"/>
              <w:spacing w:before="0" w:after="0"/>
              <w:ind w:left="113"/>
              <w:rPr>
                <w:rFonts w:ascii="Arial Narrow" w:hAnsi="Arial Narrow"/>
                <w:sz w:val="24"/>
                <w:szCs w:val="24"/>
              </w:rPr>
            </w:pPr>
          </w:p>
          <w:p w14:paraId="3C1E476F" w14:textId="0730CBB9" w:rsidR="00174083" w:rsidRPr="00B37961" w:rsidRDefault="00893E46" w:rsidP="00B37961">
            <w:pPr>
              <w:pStyle w:val="HYTablebodycopy"/>
              <w:numPr>
                <w:ilvl w:val="0"/>
                <w:numId w:val="43"/>
              </w:numPr>
              <w:spacing w:before="0" w:after="0"/>
              <w:ind w:left="470" w:hanging="357"/>
              <w:rPr>
                <w:rFonts w:ascii="Arial Narrow" w:hAnsi="Arial Narrow"/>
                <w:sz w:val="24"/>
                <w:szCs w:val="24"/>
              </w:rPr>
            </w:pPr>
            <w:r w:rsidRPr="00B37961">
              <w:rPr>
                <w:rFonts w:ascii="Arial Narrow" w:hAnsi="Arial Narrow"/>
                <w:sz w:val="24"/>
                <w:szCs w:val="24"/>
              </w:rPr>
              <w:t>H</w:t>
            </w:r>
            <w:r w:rsidR="000922FC">
              <w:rPr>
                <w:rFonts w:ascii="Arial Narrow" w:hAnsi="Arial Narrow"/>
                <w:sz w:val="24"/>
                <w:szCs w:val="24"/>
              </w:rPr>
              <w:t>ansen Yuncken H</w:t>
            </w:r>
            <w:r w:rsidRPr="00B37961">
              <w:rPr>
                <w:rFonts w:ascii="Arial Narrow" w:hAnsi="Arial Narrow"/>
                <w:sz w:val="24"/>
                <w:szCs w:val="24"/>
              </w:rPr>
              <w:t xml:space="preserve">Yer Standard </w:t>
            </w:r>
            <w:r w:rsidR="006F0D7A" w:rsidRPr="00B37961">
              <w:rPr>
                <w:rFonts w:ascii="Arial Narrow" w:hAnsi="Arial Narrow"/>
                <w:sz w:val="24"/>
                <w:szCs w:val="24"/>
              </w:rPr>
              <w:t>17</w:t>
            </w:r>
            <w:r w:rsidR="000922FC">
              <w:rPr>
                <w:rFonts w:ascii="Arial Narrow" w:hAnsi="Arial Narrow"/>
                <w:sz w:val="24"/>
                <w:szCs w:val="24"/>
              </w:rPr>
              <w:t>:</w:t>
            </w:r>
            <w:r w:rsidR="009B6DA0">
              <w:rPr>
                <w:rFonts w:ascii="Arial Narrow" w:hAnsi="Arial Narrow"/>
                <w:sz w:val="24"/>
                <w:szCs w:val="24"/>
              </w:rPr>
              <w:t xml:space="preserve"> </w:t>
            </w:r>
            <w:r w:rsidR="006F0D7A" w:rsidRPr="00B37961">
              <w:rPr>
                <w:rFonts w:ascii="Arial Narrow" w:hAnsi="Arial Narrow"/>
                <w:sz w:val="24"/>
                <w:szCs w:val="24"/>
              </w:rPr>
              <w:t>Concrete Pu</w:t>
            </w:r>
            <w:r w:rsidR="001F2958" w:rsidRPr="00B37961">
              <w:rPr>
                <w:rFonts w:ascii="Arial Narrow" w:hAnsi="Arial Narrow"/>
                <w:sz w:val="24"/>
                <w:szCs w:val="24"/>
              </w:rPr>
              <w:t xml:space="preserve">mping </w:t>
            </w:r>
            <w:r w:rsidRPr="00B37961">
              <w:rPr>
                <w:rFonts w:ascii="Arial Narrow" w:hAnsi="Arial Narrow"/>
                <w:sz w:val="24"/>
                <w:szCs w:val="24"/>
              </w:rPr>
              <w:t xml:space="preserve"> </w:t>
            </w:r>
          </w:p>
          <w:p w14:paraId="20A1974D" w14:textId="5D480C21" w:rsidR="00893E46" w:rsidRPr="00B37961" w:rsidRDefault="003A6487" w:rsidP="00B37961">
            <w:pPr>
              <w:pStyle w:val="HYTablebodycopy"/>
              <w:numPr>
                <w:ilvl w:val="0"/>
                <w:numId w:val="43"/>
              </w:numPr>
              <w:spacing w:before="0" w:after="0"/>
              <w:ind w:left="470" w:hanging="357"/>
              <w:rPr>
                <w:rFonts w:ascii="Arial Narrow" w:hAnsi="Arial Narrow"/>
                <w:sz w:val="24"/>
                <w:szCs w:val="24"/>
              </w:rPr>
            </w:pPr>
            <w:r w:rsidRPr="00B37961">
              <w:rPr>
                <w:rFonts w:ascii="Arial Narrow" w:hAnsi="Arial Narrow"/>
                <w:sz w:val="24"/>
                <w:szCs w:val="24"/>
              </w:rPr>
              <w:t>Concrete Pumping Code of Practice 20</w:t>
            </w:r>
            <w:r w:rsidR="000922FC">
              <w:rPr>
                <w:rFonts w:ascii="Arial Narrow" w:hAnsi="Arial Narrow"/>
                <w:sz w:val="24"/>
                <w:szCs w:val="24"/>
              </w:rPr>
              <w:t>21</w:t>
            </w:r>
            <w:r w:rsidRPr="00B37961">
              <w:rPr>
                <w:rFonts w:ascii="Arial Narrow" w:hAnsi="Arial Narrow"/>
                <w:sz w:val="24"/>
                <w:szCs w:val="24"/>
              </w:rPr>
              <w:t xml:space="preserve"> </w:t>
            </w:r>
            <w:r w:rsidR="00893E46" w:rsidRPr="00B37961">
              <w:rPr>
                <w:rFonts w:ascii="Arial Narrow" w:hAnsi="Arial Narrow"/>
                <w:sz w:val="24"/>
                <w:szCs w:val="24"/>
              </w:rPr>
              <w:t xml:space="preserve"> </w:t>
            </w:r>
          </w:p>
          <w:p w14:paraId="377882EF" w14:textId="77777777" w:rsidR="0007074F" w:rsidRPr="00B37961" w:rsidRDefault="003F28F7" w:rsidP="00B37961">
            <w:pPr>
              <w:pStyle w:val="HYTablebodycopy"/>
              <w:numPr>
                <w:ilvl w:val="0"/>
                <w:numId w:val="43"/>
              </w:numPr>
              <w:spacing w:before="0" w:after="0"/>
              <w:ind w:left="470" w:hanging="357"/>
              <w:rPr>
                <w:rFonts w:ascii="Arial Narrow" w:hAnsi="Arial Narrow"/>
                <w:sz w:val="24"/>
                <w:szCs w:val="24"/>
              </w:rPr>
            </w:pPr>
            <w:r w:rsidRPr="00B37961">
              <w:rPr>
                <w:rFonts w:ascii="Arial Narrow" w:hAnsi="Arial Narrow"/>
                <w:sz w:val="24"/>
                <w:szCs w:val="24"/>
              </w:rPr>
              <w:t xml:space="preserve">Australian Standard </w:t>
            </w:r>
            <w:r w:rsidR="00B62C82" w:rsidRPr="00B37961">
              <w:rPr>
                <w:rFonts w:ascii="Arial Narrow" w:hAnsi="Arial Narrow"/>
                <w:sz w:val="24"/>
                <w:szCs w:val="24"/>
              </w:rPr>
              <w:t xml:space="preserve">2550.15:2019: </w:t>
            </w:r>
            <w:r w:rsidR="00D01681" w:rsidRPr="00B37961">
              <w:rPr>
                <w:rFonts w:ascii="Arial Narrow" w:hAnsi="Arial Narrow"/>
                <w:sz w:val="24"/>
                <w:szCs w:val="24"/>
              </w:rPr>
              <w:t>Cranes, hoists and winches – Safe use Part 15: Concrete placing equipment</w:t>
            </w:r>
          </w:p>
          <w:p w14:paraId="4550AA44" w14:textId="6DDE1C3D" w:rsidR="009024CC" w:rsidRPr="00B37961" w:rsidRDefault="009024CC" w:rsidP="00B37961">
            <w:pPr>
              <w:pStyle w:val="HYTablebodycopy"/>
              <w:numPr>
                <w:ilvl w:val="0"/>
                <w:numId w:val="43"/>
              </w:numPr>
              <w:spacing w:before="0" w:after="0"/>
              <w:ind w:left="470" w:hanging="357"/>
              <w:rPr>
                <w:rFonts w:ascii="Arial Narrow" w:hAnsi="Arial Narrow"/>
                <w:sz w:val="24"/>
                <w:szCs w:val="24"/>
              </w:rPr>
            </w:pPr>
            <w:r w:rsidRPr="00B37961">
              <w:rPr>
                <w:rFonts w:ascii="Arial Narrow" w:hAnsi="Arial Narrow"/>
                <w:sz w:val="24"/>
                <w:szCs w:val="24"/>
              </w:rPr>
              <w:t xml:space="preserve">Schwing </w:t>
            </w:r>
            <w:r w:rsidR="000922FC">
              <w:rPr>
                <w:rFonts w:ascii="Arial Narrow" w:hAnsi="Arial Narrow"/>
                <w:sz w:val="24"/>
                <w:szCs w:val="24"/>
              </w:rPr>
              <w:t>SPB 35 Separate placing boom s</w:t>
            </w:r>
            <w:r w:rsidRPr="00B37961">
              <w:rPr>
                <w:rFonts w:ascii="Arial Narrow" w:hAnsi="Arial Narrow"/>
                <w:sz w:val="24"/>
                <w:szCs w:val="24"/>
              </w:rPr>
              <w:t>pecifications</w:t>
            </w:r>
            <w:r w:rsidR="000922FC">
              <w:rPr>
                <w:rFonts w:ascii="Arial Narrow" w:hAnsi="Arial Narrow"/>
                <w:sz w:val="24"/>
                <w:szCs w:val="24"/>
              </w:rPr>
              <w:t xml:space="preserve"> and operation/maintenance manuals</w:t>
            </w:r>
          </w:p>
          <w:p w14:paraId="329ADCB1" w14:textId="77777777" w:rsidR="00BB5112" w:rsidRPr="000922FC" w:rsidRDefault="00BB5112" w:rsidP="00B37961">
            <w:pPr>
              <w:pStyle w:val="HYTablebodycopy"/>
              <w:numPr>
                <w:ilvl w:val="0"/>
                <w:numId w:val="43"/>
              </w:numPr>
              <w:spacing w:before="0" w:after="0"/>
              <w:ind w:left="470" w:hanging="357"/>
              <w:rPr>
                <w:sz w:val="24"/>
                <w:szCs w:val="24"/>
              </w:rPr>
            </w:pPr>
            <w:r w:rsidRPr="00B37961">
              <w:rPr>
                <w:rFonts w:ascii="Arial Narrow" w:hAnsi="Arial Narrow"/>
                <w:sz w:val="24"/>
                <w:szCs w:val="24"/>
              </w:rPr>
              <w:t>Steel concrete delivery pipe manufacturers specifications</w:t>
            </w:r>
            <w:r w:rsidR="000922FC">
              <w:rPr>
                <w:rFonts w:ascii="Arial Narrow" w:hAnsi="Arial Narrow"/>
                <w:sz w:val="24"/>
                <w:szCs w:val="24"/>
              </w:rPr>
              <w:t>.</w:t>
            </w:r>
          </w:p>
          <w:p w14:paraId="78AB5A26" w14:textId="562C4C58" w:rsidR="000922FC" w:rsidRPr="00174083" w:rsidRDefault="000922FC" w:rsidP="00B37961">
            <w:pPr>
              <w:pStyle w:val="HYTablebodycopy"/>
              <w:numPr>
                <w:ilvl w:val="0"/>
                <w:numId w:val="43"/>
              </w:numPr>
              <w:spacing w:before="0" w:after="0"/>
              <w:ind w:left="470" w:hanging="357"/>
              <w:rPr>
                <w:sz w:val="24"/>
                <w:szCs w:val="24"/>
              </w:rPr>
            </w:pPr>
            <w:r w:rsidRPr="000922FC">
              <w:rPr>
                <w:rFonts w:ascii="Arial Narrow" w:hAnsi="Arial Narrow"/>
                <w:sz w:val="24"/>
                <w:szCs w:val="24"/>
              </w:rPr>
              <w:t>Cement Concrete &amp; Aggregates Australia – Concrete Pump Delivery Industry Guidelines</w:t>
            </w:r>
          </w:p>
        </w:tc>
      </w:tr>
    </w:tbl>
    <w:p w14:paraId="30165510" w14:textId="17CCB421" w:rsidR="00145F98" w:rsidRPr="006E4F59" w:rsidRDefault="00145F98" w:rsidP="001D5DC5">
      <w:pPr>
        <w:tabs>
          <w:tab w:val="left" w:pos="3159"/>
        </w:tabs>
        <w:rPr>
          <w:rFonts w:ascii="Arial" w:hAnsi="Arial" w:cs="Arial"/>
          <w:b/>
          <w:sz w:val="18"/>
          <w:szCs w:val="18"/>
        </w:rPr>
      </w:pPr>
    </w:p>
    <w:sectPr w:rsidR="00145F98" w:rsidRPr="006E4F59" w:rsidSect="003B77BA">
      <w:footerReference w:type="default" r:id="rId14"/>
      <w:headerReference w:type="first" r:id="rId15"/>
      <w:footerReference w:type="first" r:id="rId16"/>
      <w:pgSz w:w="16838" w:h="23811" w:code="8"/>
      <w:pgMar w:top="2381" w:right="1134" w:bottom="567" w:left="1134" w:header="851"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AE512" w14:textId="77777777" w:rsidR="00D844E7" w:rsidRDefault="00D844E7" w:rsidP="00A66C8D">
      <w:pPr>
        <w:spacing w:after="0" w:line="240" w:lineRule="auto"/>
      </w:pPr>
      <w:r>
        <w:separator/>
      </w:r>
    </w:p>
    <w:p w14:paraId="25828688" w14:textId="77777777" w:rsidR="00D844E7" w:rsidRDefault="00D844E7"/>
  </w:endnote>
  <w:endnote w:type="continuationSeparator" w:id="0">
    <w:p w14:paraId="2E542A13" w14:textId="77777777" w:rsidR="00D844E7" w:rsidRDefault="00D844E7" w:rsidP="00A66C8D">
      <w:pPr>
        <w:spacing w:after="0" w:line="240" w:lineRule="auto"/>
      </w:pPr>
      <w:r>
        <w:continuationSeparator/>
      </w:r>
    </w:p>
    <w:p w14:paraId="6DDEDA5D" w14:textId="77777777" w:rsidR="00D844E7" w:rsidRDefault="00D84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A0514" w14:textId="0284C178" w:rsidR="00475023" w:rsidRPr="00CD2A3E" w:rsidRDefault="002405A4" w:rsidP="005E76C3">
    <w:pPr>
      <w:pStyle w:val="Footer"/>
      <w:tabs>
        <w:tab w:val="clear" w:pos="4513"/>
        <w:tab w:val="clear" w:pos="9026"/>
        <w:tab w:val="right" w:pos="9638"/>
      </w:tabs>
      <w:rPr>
        <w:rFonts w:ascii="Arial" w:hAnsi="Arial" w:cs="Arial"/>
        <w:b/>
        <w:color w:val="898B8E"/>
        <w:sz w:val="14"/>
        <w:szCs w:val="14"/>
      </w:rPr>
    </w:pPr>
    <w:r>
      <w:rPr>
        <w:rFonts w:ascii="Arial" w:hAnsi="Arial" w:cs="Arial"/>
        <w:b/>
        <w:noProof/>
        <w:color w:val="898B8E"/>
        <w:sz w:val="18"/>
        <w:szCs w:val="14"/>
      </w:rPr>
      <w:drawing>
        <wp:anchor distT="0" distB="0" distL="114300" distR="114300" simplePos="0" relativeHeight="251657216" behindDoc="1" locked="0" layoutInCell="1" allowOverlap="1" wp14:anchorId="7239D806" wp14:editId="15769D7F">
          <wp:simplePos x="0" y="0"/>
          <wp:positionH relativeFrom="column">
            <wp:posOffset>6001385</wp:posOffset>
          </wp:positionH>
          <wp:positionV relativeFrom="paragraph">
            <wp:posOffset>-125730</wp:posOffset>
          </wp:positionV>
          <wp:extent cx="3328035" cy="537210"/>
          <wp:effectExtent l="0" t="0" r="0" b="0"/>
          <wp:wrapNone/>
          <wp:docPr id="21" name="Picture 21" descr="HYer standards _ think about it - safety first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er standards _ think about it - safety first 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8035" cy="537210"/>
                  </a:xfrm>
                  <a:prstGeom prst="rect">
                    <a:avLst/>
                  </a:prstGeom>
                  <a:noFill/>
                </pic:spPr>
              </pic:pic>
            </a:graphicData>
          </a:graphic>
          <wp14:sizeRelH relativeFrom="page">
            <wp14:pctWidth>0</wp14:pctWidth>
          </wp14:sizeRelH>
          <wp14:sizeRelV relativeFrom="page">
            <wp14:pctHeight>0</wp14:pctHeight>
          </wp14:sizeRelV>
        </wp:anchor>
      </w:drawing>
    </w:r>
    <w:r w:rsidR="00CD2A3E">
      <w:rPr>
        <w:rFonts w:ascii="Arial" w:hAnsi="Arial" w:cs="Arial"/>
        <w:b/>
        <w:color w:val="898B8E"/>
        <w:sz w:val="18"/>
        <w:szCs w:val="14"/>
      </w:rPr>
      <w:t xml:space="preserve">REV:04 - </w:t>
    </w:r>
    <w:r w:rsidR="00CD2A3E" w:rsidRPr="00CD2A3E">
      <w:rPr>
        <w:rFonts w:ascii="Arial" w:hAnsi="Arial" w:cs="Arial"/>
        <w:b/>
        <w:color w:val="898B8E"/>
        <w:sz w:val="18"/>
        <w:szCs w:val="14"/>
      </w:rPr>
      <w:t>MAY 2018</w:t>
    </w:r>
    <w:r w:rsidR="0048109E" w:rsidRPr="00CD2A3E">
      <w:rPr>
        <w:rFonts w:ascii="Arial" w:hAnsi="Arial" w:cs="Arial"/>
        <w:b/>
        <w:color w:val="898B8E"/>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363D" w14:textId="28DCD9F4" w:rsidR="00071F5A" w:rsidRPr="00071F5A" w:rsidRDefault="002405A4" w:rsidP="005C60F5">
    <w:pPr>
      <w:pStyle w:val="Footer"/>
      <w:tabs>
        <w:tab w:val="clear" w:pos="4513"/>
        <w:tab w:val="clear" w:pos="9026"/>
        <w:tab w:val="right" w:pos="9638"/>
      </w:tabs>
      <w:ind w:left="4042" w:right="-172" w:firstLine="8999"/>
      <w:rPr>
        <w:rFonts w:ascii="Arial" w:hAnsi="Arial" w:cs="Arial"/>
        <w:b/>
        <w:color w:val="898B8E"/>
        <w:sz w:val="14"/>
        <w:szCs w:val="14"/>
      </w:rPr>
    </w:pPr>
    <w:r>
      <w:rPr>
        <w:rFonts w:ascii="Arial" w:hAnsi="Arial" w:cs="Arial"/>
        <w:b/>
        <w:noProof/>
        <w:color w:val="898B8E"/>
        <w:sz w:val="18"/>
        <w:szCs w:val="14"/>
      </w:rPr>
      <w:drawing>
        <wp:anchor distT="0" distB="0" distL="114300" distR="114300" simplePos="0" relativeHeight="251658240" behindDoc="1" locked="0" layoutInCell="1" allowOverlap="1" wp14:anchorId="2FC4784A" wp14:editId="2705E988">
          <wp:simplePos x="0" y="0"/>
          <wp:positionH relativeFrom="column">
            <wp:posOffset>-151765</wp:posOffset>
          </wp:positionH>
          <wp:positionV relativeFrom="paragraph">
            <wp:posOffset>-227965</wp:posOffset>
          </wp:positionV>
          <wp:extent cx="3328035" cy="537210"/>
          <wp:effectExtent l="0" t="0" r="0" b="0"/>
          <wp:wrapNone/>
          <wp:docPr id="23" name="Picture 23" descr="HYer standards _ think about it - safety first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er standards _ think about it - safety first 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8035" cy="537210"/>
                  </a:xfrm>
                  <a:prstGeom prst="rect">
                    <a:avLst/>
                  </a:prstGeom>
                  <a:noFill/>
                </pic:spPr>
              </pic:pic>
            </a:graphicData>
          </a:graphic>
          <wp14:sizeRelH relativeFrom="page">
            <wp14:pctWidth>0</wp14:pctWidth>
          </wp14:sizeRelH>
          <wp14:sizeRelV relativeFrom="page">
            <wp14:pctHeight>0</wp14:pctHeight>
          </wp14:sizeRelV>
        </wp:anchor>
      </w:drawing>
    </w:r>
    <w:r w:rsidR="00071F5A">
      <w:rPr>
        <w:rFonts w:ascii="Arial" w:hAnsi="Arial" w:cs="Arial"/>
        <w:b/>
        <w:color w:val="898B8E"/>
        <w:sz w:val="18"/>
        <w:szCs w:val="14"/>
      </w:rPr>
      <w:t>REV:</w:t>
    </w:r>
    <w:r w:rsidR="001D5DC5">
      <w:rPr>
        <w:rFonts w:ascii="Arial" w:hAnsi="Arial" w:cs="Arial"/>
        <w:b/>
        <w:color w:val="898B8E"/>
        <w:sz w:val="18"/>
        <w:szCs w:val="14"/>
      </w:rPr>
      <w:t xml:space="preserve"> </w:t>
    </w:r>
    <w:r w:rsidR="00071F5A">
      <w:rPr>
        <w:rFonts w:ascii="Arial" w:hAnsi="Arial" w:cs="Arial"/>
        <w:b/>
        <w:color w:val="898B8E"/>
        <w:sz w:val="18"/>
        <w:szCs w:val="14"/>
      </w:rPr>
      <w:t>0</w:t>
    </w:r>
    <w:r w:rsidR="00217DE6">
      <w:rPr>
        <w:rFonts w:ascii="Arial" w:hAnsi="Arial" w:cs="Arial"/>
        <w:b/>
        <w:color w:val="898B8E"/>
        <w:sz w:val="18"/>
        <w:szCs w:val="14"/>
      </w:rPr>
      <w:t>4</w:t>
    </w:r>
    <w:r w:rsidR="00071F5A">
      <w:rPr>
        <w:rFonts w:ascii="Arial" w:hAnsi="Arial" w:cs="Arial"/>
        <w:b/>
        <w:color w:val="898B8E"/>
        <w:sz w:val="18"/>
        <w:szCs w:val="14"/>
      </w:rPr>
      <w:t xml:space="preserve"> - </w:t>
    </w:r>
    <w:r w:rsidR="00071F5A" w:rsidRPr="00CD2A3E">
      <w:rPr>
        <w:rFonts w:ascii="Arial" w:hAnsi="Arial" w:cs="Arial"/>
        <w:b/>
        <w:color w:val="898B8E"/>
        <w:sz w:val="18"/>
        <w:szCs w:val="14"/>
      </w:rPr>
      <w:t>MAY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6E562" w14:textId="77777777" w:rsidR="00D844E7" w:rsidRDefault="00D844E7" w:rsidP="00A66C8D">
      <w:pPr>
        <w:spacing w:after="0" w:line="240" w:lineRule="auto"/>
      </w:pPr>
      <w:r>
        <w:separator/>
      </w:r>
    </w:p>
    <w:p w14:paraId="7BAAABD4" w14:textId="77777777" w:rsidR="00D844E7" w:rsidRDefault="00D844E7"/>
  </w:footnote>
  <w:footnote w:type="continuationSeparator" w:id="0">
    <w:p w14:paraId="4A32B3FE" w14:textId="77777777" w:rsidR="00D844E7" w:rsidRDefault="00D844E7" w:rsidP="00A66C8D">
      <w:pPr>
        <w:spacing w:after="0" w:line="240" w:lineRule="auto"/>
      </w:pPr>
      <w:r>
        <w:continuationSeparator/>
      </w:r>
    </w:p>
    <w:p w14:paraId="162FF024" w14:textId="77777777" w:rsidR="00D844E7" w:rsidRDefault="00D84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126F" w14:textId="19A8BD09" w:rsidR="001E55D8" w:rsidRPr="00592A7C" w:rsidRDefault="002405A4" w:rsidP="00014744">
    <w:pPr>
      <w:jc w:val="both"/>
      <w:rPr>
        <w:rFonts w:ascii="Arial" w:hAnsi="Arial" w:cs="Arial"/>
        <w:color w:val="898B8E"/>
        <w:sz w:val="14"/>
      </w:rPr>
    </w:pPr>
    <w:r>
      <w:rPr>
        <w:noProof/>
      </w:rPr>
      <mc:AlternateContent>
        <mc:Choice Requires="wps">
          <w:drawing>
            <wp:anchor distT="0" distB="0" distL="114300" distR="114300" simplePos="0" relativeHeight="251659264" behindDoc="0" locked="0" layoutInCell="1" allowOverlap="1" wp14:anchorId="302152EB" wp14:editId="5BF32394">
              <wp:simplePos x="0" y="0"/>
              <wp:positionH relativeFrom="column">
                <wp:posOffset>-89535</wp:posOffset>
              </wp:positionH>
              <wp:positionV relativeFrom="paragraph">
                <wp:posOffset>1821815</wp:posOffset>
              </wp:positionV>
              <wp:extent cx="9338945" cy="428625"/>
              <wp:effectExtent l="11430" t="9525" r="12700" b="9525"/>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8945" cy="428625"/>
                      </a:xfrm>
                      <a:prstGeom prst="rect">
                        <a:avLst/>
                      </a:prstGeom>
                      <a:solidFill>
                        <a:srgbClr val="000000"/>
                      </a:solidFill>
                      <a:ln w="9525">
                        <a:solidFill>
                          <a:srgbClr val="000000"/>
                        </a:solidFill>
                        <a:miter lim="800000"/>
                        <a:headEnd/>
                        <a:tailEnd/>
                      </a:ln>
                    </wps:spPr>
                    <wps:txbx>
                      <w:txbxContent>
                        <w:p w14:paraId="1F478846" w14:textId="7A047A58" w:rsidR="005B53D2" w:rsidRPr="00AF4719" w:rsidRDefault="00B32690" w:rsidP="005B53D2">
                          <w:pPr>
                            <w:rPr>
                              <w:rFonts w:ascii="Arial" w:hAnsi="Arial" w:cs="Arial"/>
                              <w:b/>
                              <w:color w:val="FFFFFF"/>
                              <w:sz w:val="36"/>
                              <w:szCs w:val="26"/>
                            </w:rPr>
                          </w:pPr>
                          <w:r>
                            <w:rPr>
                              <w:rFonts w:ascii="Arial" w:hAnsi="Arial" w:cs="Arial"/>
                              <w:b/>
                              <w:color w:val="FFFFFF"/>
                              <w:sz w:val="36"/>
                              <w:szCs w:val="26"/>
                            </w:rPr>
                            <w:t>QB25</w:t>
                          </w:r>
                          <w:r w:rsidR="005B53D2">
                            <w:rPr>
                              <w:rFonts w:ascii="Arial" w:hAnsi="Arial" w:cs="Arial"/>
                              <w:b/>
                              <w:color w:val="FFFFFF"/>
                              <w:sz w:val="36"/>
                              <w:szCs w:val="26"/>
                            </w:rPr>
                            <w:t xml:space="preserve">. </w:t>
                          </w:r>
                          <w:r w:rsidR="00B60B2D">
                            <w:rPr>
                              <w:rFonts w:ascii="Arial" w:hAnsi="Arial" w:cs="Arial"/>
                              <w:b/>
                              <w:color w:val="FFFFFF"/>
                              <w:sz w:val="36"/>
                              <w:szCs w:val="26"/>
                            </w:rPr>
                            <w:t xml:space="preserve">SATELLITE </w:t>
                          </w:r>
                          <w:r w:rsidR="003B77BA">
                            <w:rPr>
                              <w:rFonts w:ascii="Arial" w:hAnsi="Arial" w:cs="Arial"/>
                              <w:b/>
                              <w:color w:val="FFFFFF"/>
                              <w:sz w:val="36"/>
                              <w:szCs w:val="26"/>
                            </w:rPr>
                            <w:t>PLACING BOOM PIPE SPLIT</w:t>
                          </w:r>
                          <w:r>
                            <w:rPr>
                              <w:rFonts w:ascii="Arial" w:hAnsi="Arial" w:cs="Arial"/>
                              <w:b/>
                              <w:color w:val="FFFFFF"/>
                              <w:sz w:val="36"/>
                              <w:szCs w:val="26"/>
                            </w:rPr>
                            <w:tab/>
                          </w:r>
                          <w:r w:rsidR="00893E46">
                            <w:rPr>
                              <w:rFonts w:ascii="Arial" w:hAnsi="Arial" w:cs="Arial"/>
                              <w:b/>
                              <w:color w:val="FFFFFF"/>
                              <w:sz w:val="36"/>
                              <w:szCs w:val="26"/>
                            </w:rPr>
                            <w:t xml:space="preserve"> </w:t>
                          </w:r>
                          <w:r w:rsidR="00174083">
                            <w:rPr>
                              <w:rFonts w:ascii="Arial" w:hAnsi="Arial" w:cs="Arial"/>
                              <w:b/>
                              <w:color w:val="FFFFFF"/>
                              <w:sz w:val="36"/>
                              <w:szCs w:val="26"/>
                            </w:rPr>
                            <w:tab/>
                          </w:r>
                          <w:r w:rsidR="00893E46">
                            <w:rPr>
                              <w:rFonts w:ascii="Arial" w:hAnsi="Arial" w:cs="Arial"/>
                              <w:b/>
                              <w:color w:val="FFFFFF"/>
                              <w:sz w:val="36"/>
                              <w:szCs w:val="26"/>
                            </w:rPr>
                            <w:tab/>
                          </w:r>
                          <w:r w:rsidR="00B60B2D">
                            <w:rPr>
                              <w:rFonts w:ascii="Arial" w:hAnsi="Arial" w:cs="Arial"/>
                              <w:b/>
                              <w:color w:val="FFFFFF"/>
                              <w:sz w:val="36"/>
                              <w:szCs w:val="26"/>
                            </w:rPr>
                            <w:t xml:space="preserve">                         </w:t>
                          </w:r>
                          <w:r w:rsidR="00235988">
                            <w:rPr>
                              <w:rFonts w:ascii="Arial" w:hAnsi="Arial" w:cs="Arial"/>
                              <w:b/>
                              <w:color w:val="FFFFFF"/>
                              <w:sz w:val="36"/>
                              <w:szCs w:val="26"/>
                            </w:rPr>
                            <w:t>2</w:t>
                          </w:r>
                          <w:r w:rsidR="00722487">
                            <w:rPr>
                              <w:rFonts w:ascii="Arial" w:hAnsi="Arial" w:cs="Arial"/>
                              <w:b/>
                              <w:color w:val="FFFFFF"/>
                              <w:sz w:val="36"/>
                              <w:szCs w:val="26"/>
                            </w:rPr>
                            <w:t>2</w:t>
                          </w:r>
                          <w:r w:rsidR="00235988">
                            <w:rPr>
                              <w:rFonts w:ascii="Arial" w:hAnsi="Arial" w:cs="Arial"/>
                              <w:b/>
                              <w:color w:val="FFFFFF"/>
                              <w:sz w:val="36"/>
                              <w:szCs w:val="26"/>
                            </w:rPr>
                            <w:t>/0</w:t>
                          </w:r>
                          <w:r w:rsidR="00722487">
                            <w:rPr>
                              <w:rFonts w:ascii="Arial" w:hAnsi="Arial" w:cs="Arial"/>
                              <w:b/>
                              <w:color w:val="FFFFFF"/>
                              <w:sz w:val="36"/>
                              <w:szCs w:val="26"/>
                            </w:rPr>
                            <w:t>7</w:t>
                          </w:r>
                          <w:r w:rsidR="00235988">
                            <w:rPr>
                              <w:rFonts w:ascii="Arial" w:hAnsi="Arial" w:cs="Arial"/>
                              <w:b/>
                              <w:color w:val="FFFFFF"/>
                              <w:sz w:val="36"/>
                              <w:szCs w:val="26"/>
                            </w:rPr>
                            <w:t>/202</w:t>
                          </w:r>
                          <w:r w:rsidR="00722487">
                            <w:rPr>
                              <w:rFonts w:ascii="Arial" w:hAnsi="Arial" w:cs="Arial"/>
                              <w:b/>
                              <w:color w:val="FFFFFF"/>
                              <w:sz w:val="36"/>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152EB" id="_x0000_t202" coordsize="21600,21600" o:spt="202" path="m,l,21600r21600,l21600,xe">
              <v:stroke joinstyle="miter"/>
              <v:path gradientshapeok="t" o:connecttype="rect"/>
            </v:shapetype>
            <v:shape id="Text Box 19" o:spid="_x0000_s1026" type="#_x0000_t202" style="position:absolute;left:0;text-align:left;margin-left:-7.05pt;margin-top:143.45pt;width:735.3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" fillcolor="black">
              <v:textbox>
                <w:txbxContent>
                  <w:p w14:paraId="1F478846" w14:textId="7A047A58" w:rsidR="005B53D2" w:rsidRPr="00AF4719" w:rsidRDefault="00B32690" w:rsidP="005B53D2">
                    <w:pPr>
                      <w:rPr>
                        <w:rFonts w:ascii="Arial" w:hAnsi="Arial" w:cs="Arial"/>
                        <w:b/>
                        <w:color w:val="FFFFFF"/>
                        <w:sz w:val="36"/>
                        <w:szCs w:val="26"/>
                      </w:rPr>
                    </w:pPr>
                    <w:r>
                      <w:rPr>
                        <w:rFonts w:ascii="Arial" w:hAnsi="Arial" w:cs="Arial"/>
                        <w:b/>
                        <w:color w:val="FFFFFF"/>
                        <w:sz w:val="36"/>
                        <w:szCs w:val="26"/>
                      </w:rPr>
                      <w:t>QB25</w:t>
                    </w:r>
                    <w:r w:rsidR="005B53D2">
                      <w:rPr>
                        <w:rFonts w:ascii="Arial" w:hAnsi="Arial" w:cs="Arial"/>
                        <w:b/>
                        <w:color w:val="FFFFFF"/>
                        <w:sz w:val="36"/>
                        <w:szCs w:val="26"/>
                      </w:rPr>
                      <w:t xml:space="preserve">. </w:t>
                    </w:r>
                    <w:r w:rsidR="00B60B2D">
                      <w:rPr>
                        <w:rFonts w:ascii="Arial" w:hAnsi="Arial" w:cs="Arial"/>
                        <w:b/>
                        <w:color w:val="FFFFFF"/>
                        <w:sz w:val="36"/>
                        <w:szCs w:val="26"/>
                      </w:rPr>
                      <w:t xml:space="preserve">SATELLITE </w:t>
                    </w:r>
                    <w:r w:rsidR="003B77BA">
                      <w:rPr>
                        <w:rFonts w:ascii="Arial" w:hAnsi="Arial" w:cs="Arial"/>
                        <w:b/>
                        <w:color w:val="FFFFFF"/>
                        <w:sz w:val="36"/>
                        <w:szCs w:val="26"/>
                      </w:rPr>
                      <w:t>PLACING BOOM PIPE SPLIT</w:t>
                    </w:r>
                    <w:r>
                      <w:rPr>
                        <w:rFonts w:ascii="Arial" w:hAnsi="Arial" w:cs="Arial"/>
                        <w:b/>
                        <w:color w:val="FFFFFF"/>
                        <w:sz w:val="36"/>
                        <w:szCs w:val="26"/>
                      </w:rPr>
                      <w:tab/>
                    </w:r>
                    <w:r w:rsidR="00893E46">
                      <w:rPr>
                        <w:rFonts w:ascii="Arial" w:hAnsi="Arial" w:cs="Arial"/>
                        <w:b/>
                        <w:color w:val="FFFFFF"/>
                        <w:sz w:val="36"/>
                        <w:szCs w:val="26"/>
                      </w:rPr>
                      <w:t xml:space="preserve"> </w:t>
                    </w:r>
                    <w:r w:rsidR="00174083">
                      <w:rPr>
                        <w:rFonts w:ascii="Arial" w:hAnsi="Arial" w:cs="Arial"/>
                        <w:b/>
                        <w:color w:val="FFFFFF"/>
                        <w:sz w:val="36"/>
                        <w:szCs w:val="26"/>
                      </w:rPr>
                      <w:tab/>
                    </w:r>
                    <w:r w:rsidR="00893E46">
                      <w:rPr>
                        <w:rFonts w:ascii="Arial" w:hAnsi="Arial" w:cs="Arial"/>
                        <w:b/>
                        <w:color w:val="FFFFFF"/>
                        <w:sz w:val="36"/>
                        <w:szCs w:val="26"/>
                      </w:rPr>
                      <w:tab/>
                    </w:r>
                    <w:r w:rsidR="00B60B2D">
                      <w:rPr>
                        <w:rFonts w:ascii="Arial" w:hAnsi="Arial" w:cs="Arial"/>
                        <w:b/>
                        <w:color w:val="FFFFFF"/>
                        <w:sz w:val="36"/>
                        <w:szCs w:val="26"/>
                      </w:rPr>
                      <w:t xml:space="preserve">                         </w:t>
                    </w:r>
                    <w:r w:rsidR="00235988">
                      <w:rPr>
                        <w:rFonts w:ascii="Arial" w:hAnsi="Arial" w:cs="Arial"/>
                        <w:b/>
                        <w:color w:val="FFFFFF"/>
                        <w:sz w:val="36"/>
                        <w:szCs w:val="26"/>
                      </w:rPr>
                      <w:t>2</w:t>
                    </w:r>
                    <w:r w:rsidR="00722487">
                      <w:rPr>
                        <w:rFonts w:ascii="Arial" w:hAnsi="Arial" w:cs="Arial"/>
                        <w:b/>
                        <w:color w:val="FFFFFF"/>
                        <w:sz w:val="36"/>
                        <w:szCs w:val="26"/>
                      </w:rPr>
                      <w:t>2</w:t>
                    </w:r>
                    <w:r w:rsidR="00235988">
                      <w:rPr>
                        <w:rFonts w:ascii="Arial" w:hAnsi="Arial" w:cs="Arial"/>
                        <w:b/>
                        <w:color w:val="FFFFFF"/>
                        <w:sz w:val="36"/>
                        <w:szCs w:val="26"/>
                      </w:rPr>
                      <w:t>/0</w:t>
                    </w:r>
                    <w:r w:rsidR="00722487">
                      <w:rPr>
                        <w:rFonts w:ascii="Arial" w:hAnsi="Arial" w:cs="Arial"/>
                        <w:b/>
                        <w:color w:val="FFFFFF"/>
                        <w:sz w:val="36"/>
                        <w:szCs w:val="26"/>
                      </w:rPr>
                      <w:t>7</w:t>
                    </w:r>
                    <w:r w:rsidR="00235988">
                      <w:rPr>
                        <w:rFonts w:ascii="Arial" w:hAnsi="Arial" w:cs="Arial"/>
                        <w:b/>
                        <w:color w:val="FFFFFF"/>
                        <w:sz w:val="36"/>
                        <w:szCs w:val="26"/>
                      </w:rPr>
                      <w:t>/202</w:t>
                    </w:r>
                    <w:r w:rsidR="00722487">
                      <w:rPr>
                        <w:rFonts w:ascii="Arial" w:hAnsi="Arial" w:cs="Arial"/>
                        <w:b/>
                        <w:color w:val="FFFFFF"/>
                        <w:sz w:val="36"/>
                        <w:szCs w:val="26"/>
                      </w:rPr>
                      <w:t>1</w:t>
                    </w:r>
                  </w:p>
                </w:txbxContent>
              </v:textbox>
            </v:shape>
          </w:pict>
        </mc:Fallback>
      </mc:AlternateContent>
    </w:r>
    <w:r>
      <w:rPr>
        <w:noProof/>
      </w:rPr>
      <w:drawing>
        <wp:anchor distT="0" distB="0" distL="114300" distR="114300" simplePos="0" relativeHeight="251656192" behindDoc="0" locked="0" layoutInCell="1" allowOverlap="1" wp14:anchorId="0976DB37" wp14:editId="3D7A1023">
          <wp:simplePos x="0" y="0"/>
          <wp:positionH relativeFrom="column">
            <wp:posOffset>-719455</wp:posOffset>
          </wp:positionH>
          <wp:positionV relativeFrom="paragraph">
            <wp:posOffset>-540385</wp:posOffset>
          </wp:positionV>
          <wp:extent cx="11027410" cy="3284220"/>
          <wp:effectExtent l="0" t="0" r="0" b="0"/>
          <wp:wrapNone/>
          <wp:docPr id="22" name="Picture 22" descr="Safety Alert_title block and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fety Alert_title block and slogan"/>
                  <pic:cNvPicPr>
                    <a:picLocks noChangeAspect="1" noChangeArrowheads="1"/>
                  </pic:cNvPicPr>
                </pic:nvPicPr>
                <pic:blipFill>
                  <a:blip r:embed="rId1">
                    <a:extLst>
                      <a:ext uri="{28A0092B-C50C-407E-A947-70E740481C1C}">
                        <a14:useLocalDpi xmlns:a14="http://schemas.microsoft.com/office/drawing/2010/main" val="0"/>
                      </a:ext>
                    </a:extLst>
                  </a:blip>
                  <a:srcRect b="78923"/>
                  <a:stretch>
                    <a:fillRect/>
                  </a:stretch>
                </pic:blipFill>
                <pic:spPr bwMode="auto">
                  <a:xfrm>
                    <a:off x="0" y="0"/>
                    <a:ext cx="11027410" cy="3284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56016"/>
    <w:multiLevelType w:val="hybridMultilevel"/>
    <w:tmpl w:val="7C08C100"/>
    <w:lvl w:ilvl="0" w:tplc="D0725AFE">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29417B7"/>
    <w:multiLevelType w:val="hybridMultilevel"/>
    <w:tmpl w:val="7C1EF6EA"/>
    <w:lvl w:ilvl="0" w:tplc="1A523596">
      <w:start w:val="1"/>
      <w:numFmt w:val="lowerLetter"/>
      <w:pStyle w:val="HYLetteredListLeve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987C8D"/>
    <w:multiLevelType w:val="hybridMultilevel"/>
    <w:tmpl w:val="58C283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03521A"/>
    <w:multiLevelType w:val="hybridMultilevel"/>
    <w:tmpl w:val="6AF485B4"/>
    <w:lvl w:ilvl="0" w:tplc="DFA6851E">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 w15:restartNumberingAfterBreak="0">
    <w:nsid w:val="15E63C4F"/>
    <w:multiLevelType w:val="hybridMultilevel"/>
    <w:tmpl w:val="75001D04"/>
    <w:lvl w:ilvl="0" w:tplc="5B228E7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AD4494"/>
    <w:multiLevelType w:val="hybridMultilevel"/>
    <w:tmpl w:val="2768042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A74338"/>
    <w:multiLevelType w:val="hybridMultilevel"/>
    <w:tmpl w:val="EB884D7C"/>
    <w:lvl w:ilvl="0" w:tplc="0C090001">
      <w:start w:val="1"/>
      <w:numFmt w:val="bullet"/>
      <w:lvlText w:val=""/>
      <w:lvlJc w:val="left"/>
      <w:pPr>
        <w:ind w:left="473" w:hanging="360"/>
      </w:pPr>
      <w:rPr>
        <w:rFonts w:ascii="Symbol" w:hAnsi="Symbol"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7" w15:restartNumberingAfterBreak="0">
    <w:nsid w:val="392744ED"/>
    <w:multiLevelType w:val="hybridMultilevel"/>
    <w:tmpl w:val="B5B0D7F8"/>
    <w:lvl w:ilvl="0" w:tplc="8C984F0A">
      <w:start w:val="1"/>
      <w:numFmt w:val="bullet"/>
      <w:lvlText w:val=""/>
      <w:lvlJc w:val="left"/>
      <w:pPr>
        <w:ind w:left="394" w:hanging="360"/>
      </w:pPr>
      <w:rPr>
        <w:rFonts w:ascii="Symbol" w:hAnsi="Symbol" w:hint="default"/>
        <w:color w:val="808080"/>
        <w:sz w:val="20"/>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8" w15:restartNumberingAfterBreak="0">
    <w:nsid w:val="3B782DB9"/>
    <w:multiLevelType w:val="multilevel"/>
    <w:tmpl w:val="B22A9C0E"/>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0"/>
        </w:tabs>
        <w:ind w:left="720" w:hanging="720"/>
      </w:pPr>
    </w:lvl>
    <w:lvl w:ilvl="4">
      <w:start w:val="1"/>
      <w:numFmt w:val="decimal"/>
      <w:lvlText w:val="(%5)"/>
      <w:lvlJc w:val="left"/>
      <w:pPr>
        <w:tabs>
          <w:tab w:val="num" w:pos="0"/>
        </w:tabs>
        <w:ind w:left="3588" w:hanging="708"/>
      </w:pPr>
    </w:lvl>
    <w:lvl w:ilvl="5">
      <w:start w:val="1"/>
      <w:numFmt w:val="lowerLetter"/>
      <w:lvlText w:val="(%6)"/>
      <w:lvlJc w:val="left"/>
      <w:pPr>
        <w:tabs>
          <w:tab w:val="num" w:pos="0"/>
        </w:tabs>
        <w:ind w:left="4296" w:hanging="708"/>
      </w:pPr>
    </w:lvl>
    <w:lvl w:ilvl="6">
      <w:start w:val="1"/>
      <w:numFmt w:val="lowerRoman"/>
      <w:lvlText w:val="(%7)"/>
      <w:lvlJc w:val="left"/>
      <w:pPr>
        <w:tabs>
          <w:tab w:val="num" w:pos="0"/>
        </w:tabs>
        <w:ind w:left="5004" w:hanging="708"/>
      </w:pPr>
    </w:lvl>
    <w:lvl w:ilvl="7">
      <w:start w:val="1"/>
      <w:numFmt w:val="lowerLetter"/>
      <w:lvlText w:val="(%8)"/>
      <w:lvlJc w:val="left"/>
      <w:pPr>
        <w:tabs>
          <w:tab w:val="num" w:pos="0"/>
        </w:tabs>
        <w:ind w:left="5712" w:hanging="708"/>
      </w:pPr>
    </w:lvl>
    <w:lvl w:ilvl="8">
      <w:start w:val="1"/>
      <w:numFmt w:val="lowerRoman"/>
      <w:lvlText w:val="(%9)"/>
      <w:lvlJc w:val="left"/>
      <w:pPr>
        <w:tabs>
          <w:tab w:val="num" w:pos="0"/>
        </w:tabs>
        <w:ind w:left="6420" w:hanging="708"/>
      </w:pPr>
    </w:lvl>
  </w:abstractNum>
  <w:abstractNum w:abstractNumId="9" w15:restartNumberingAfterBreak="0">
    <w:nsid w:val="3C0833AE"/>
    <w:multiLevelType w:val="hybridMultilevel"/>
    <w:tmpl w:val="DEFE3EBC"/>
    <w:lvl w:ilvl="0" w:tplc="17FA2C5A">
      <w:start w:val="1"/>
      <w:numFmt w:val="decimal"/>
      <w:pStyle w:val="HYnumberedlist1"/>
      <w:lvlText w:val="%1."/>
      <w:lvlJc w:val="left"/>
      <w:pPr>
        <w:ind w:left="827"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FDE7905"/>
    <w:multiLevelType w:val="hybridMultilevel"/>
    <w:tmpl w:val="810E7B42"/>
    <w:lvl w:ilvl="0" w:tplc="61543F0E">
      <w:start w:val="1"/>
      <w:numFmt w:val="lowerLetter"/>
      <w:lvlText w:val="%1)"/>
      <w:lvlJc w:val="left"/>
      <w:pPr>
        <w:tabs>
          <w:tab w:val="num" w:pos="4527"/>
        </w:tabs>
        <w:ind w:left="4527" w:hanging="39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15:restartNumberingAfterBreak="0">
    <w:nsid w:val="46D35F27"/>
    <w:multiLevelType w:val="hybridMultilevel"/>
    <w:tmpl w:val="07A0ED5A"/>
    <w:lvl w:ilvl="0" w:tplc="2CBEE3AE">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2" w15:restartNumberingAfterBreak="0">
    <w:nsid w:val="484A0355"/>
    <w:multiLevelType w:val="hybridMultilevel"/>
    <w:tmpl w:val="7466EA68"/>
    <w:lvl w:ilvl="0" w:tplc="594E66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0B2DB5"/>
    <w:multiLevelType w:val="hybridMultilevel"/>
    <w:tmpl w:val="17C0601A"/>
    <w:lvl w:ilvl="0" w:tplc="1A20A17C">
      <w:start w:val="1"/>
      <w:numFmt w:val="decimal"/>
      <w:pStyle w:val="HYNumberedListLevel1"/>
      <w:lvlText w:val="%1."/>
      <w:lvlJc w:val="left"/>
      <w:pPr>
        <w:ind w:left="812" w:hanging="360"/>
      </w:pPr>
    </w:lvl>
    <w:lvl w:ilvl="1" w:tplc="0C090019" w:tentative="1">
      <w:start w:val="1"/>
      <w:numFmt w:val="lowerLetter"/>
      <w:lvlText w:val="%2."/>
      <w:lvlJc w:val="left"/>
      <w:pPr>
        <w:ind w:left="1532" w:hanging="360"/>
      </w:pPr>
    </w:lvl>
    <w:lvl w:ilvl="2" w:tplc="0C09001B" w:tentative="1">
      <w:start w:val="1"/>
      <w:numFmt w:val="lowerRoman"/>
      <w:lvlText w:val="%3."/>
      <w:lvlJc w:val="right"/>
      <w:pPr>
        <w:ind w:left="2252" w:hanging="180"/>
      </w:pPr>
    </w:lvl>
    <w:lvl w:ilvl="3" w:tplc="0C09000F" w:tentative="1">
      <w:start w:val="1"/>
      <w:numFmt w:val="decimal"/>
      <w:lvlText w:val="%4."/>
      <w:lvlJc w:val="left"/>
      <w:pPr>
        <w:ind w:left="2972" w:hanging="360"/>
      </w:pPr>
    </w:lvl>
    <w:lvl w:ilvl="4" w:tplc="0C090019" w:tentative="1">
      <w:start w:val="1"/>
      <w:numFmt w:val="lowerLetter"/>
      <w:lvlText w:val="%5."/>
      <w:lvlJc w:val="left"/>
      <w:pPr>
        <w:ind w:left="3692" w:hanging="360"/>
      </w:pPr>
    </w:lvl>
    <w:lvl w:ilvl="5" w:tplc="0C09001B" w:tentative="1">
      <w:start w:val="1"/>
      <w:numFmt w:val="lowerRoman"/>
      <w:lvlText w:val="%6."/>
      <w:lvlJc w:val="right"/>
      <w:pPr>
        <w:ind w:left="4412" w:hanging="180"/>
      </w:pPr>
    </w:lvl>
    <w:lvl w:ilvl="6" w:tplc="0C09000F" w:tentative="1">
      <w:start w:val="1"/>
      <w:numFmt w:val="decimal"/>
      <w:lvlText w:val="%7."/>
      <w:lvlJc w:val="left"/>
      <w:pPr>
        <w:ind w:left="5132" w:hanging="360"/>
      </w:pPr>
    </w:lvl>
    <w:lvl w:ilvl="7" w:tplc="0C090019" w:tentative="1">
      <w:start w:val="1"/>
      <w:numFmt w:val="lowerLetter"/>
      <w:lvlText w:val="%8."/>
      <w:lvlJc w:val="left"/>
      <w:pPr>
        <w:ind w:left="5852" w:hanging="360"/>
      </w:pPr>
    </w:lvl>
    <w:lvl w:ilvl="8" w:tplc="0C09001B" w:tentative="1">
      <w:start w:val="1"/>
      <w:numFmt w:val="lowerRoman"/>
      <w:lvlText w:val="%9."/>
      <w:lvlJc w:val="right"/>
      <w:pPr>
        <w:ind w:left="6572" w:hanging="180"/>
      </w:pPr>
    </w:lvl>
  </w:abstractNum>
  <w:abstractNum w:abstractNumId="14" w15:restartNumberingAfterBreak="0">
    <w:nsid w:val="57D4219F"/>
    <w:multiLevelType w:val="hybridMultilevel"/>
    <w:tmpl w:val="1BE0A9F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3C58D2"/>
    <w:multiLevelType w:val="hybridMultilevel"/>
    <w:tmpl w:val="9E128C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E03D6B"/>
    <w:multiLevelType w:val="hybridMultilevel"/>
    <w:tmpl w:val="10F4D68C"/>
    <w:lvl w:ilvl="0" w:tplc="7A00C40A">
      <w:start w:val="1"/>
      <w:numFmt w:val="bullet"/>
      <w:pStyle w:val="HYBulletsLevel2square"/>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69D73B12"/>
    <w:multiLevelType w:val="hybridMultilevel"/>
    <w:tmpl w:val="C8CCE370"/>
    <w:lvl w:ilvl="0" w:tplc="E398DDAC">
      <w:start w:val="1"/>
      <w:numFmt w:val="bullet"/>
      <w:lvlText w:val=""/>
      <w:lvlJc w:val="left"/>
      <w:pPr>
        <w:ind w:left="720" w:hanging="360"/>
      </w:pPr>
      <w:rPr>
        <w:rFonts w:ascii="Wingdings" w:hAnsi="Wingdings" w:hint="default"/>
      </w:rPr>
    </w:lvl>
    <w:lvl w:ilvl="1" w:tplc="BB845B68">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46311A"/>
    <w:multiLevelType w:val="hybridMultilevel"/>
    <w:tmpl w:val="4D5C2A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EA394D"/>
    <w:multiLevelType w:val="hybridMultilevel"/>
    <w:tmpl w:val="12F805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0CB751B"/>
    <w:multiLevelType w:val="hybridMultilevel"/>
    <w:tmpl w:val="77AC7CE4"/>
    <w:lvl w:ilvl="0" w:tplc="FB4AC836">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1" w15:restartNumberingAfterBreak="0">
    <w:nsid w:val="7231212B"/>
    <w:multiLevelType w:val="hybridMultilevel"/>
    <w:tmpl w:val="296C7E9C"/>
    <w:lvl w:ilvl="0" w:tplc="A38A98C2">
      <w:start w:val="1"/>
      <w:numFmt w:val="bullet"/>
      <w:pStyle w:val="HYBulletsLevel1square"/>
      <w:lvlText w:val=""/>
      <w:lvlJc w:val="left"/>
      <w:pPr>
        <w:ind w:left="18" w:hanging="360"/>
      </w:pPr>
      <w:rPr>
        <w:rFonts w:ascii="Wingdings" w:hAnsi="Wingdings" w:hint="default"/>
      </w:rPr>
    </w:lvl>
    <w:lvl w:ilvl="1" w:tplc="5856551C">
      <w:start w:val="1"/>
      <w:numFmt w:val="bullet"/>
      <w:lvlText w:val="-"/>
      <w:lvlJc w:val="left"/>
      <w:pPr>
        <w:ind w:left="1818" w:hanging="1440"/>
      </w:pPr>
      <w:rPr>
        <w:rFonts w:ascii="Arial" w:eastAsia="Calibri" w:hAnsi="Arial" w:cs="Arial" w:hint="default"/>
      </w:rPr>
    </w:lvl>
    <w:lvl w:ilvl="2" w:tplc="0C090005" w:tentative="1">
      <w:start w:val="1"/>
      <w:numFmt w:val="bullet"/>
      <w:lvlText w:val=""/>
      <w:lvlJc w:val="left"/>
      <w:pPr>
        <w:ind w:left="1458" w:hanging="360"/>
      </w:pPr>
      <w:rPr>
        <w:rFonts w:ascii="Wingdings" w:hAnsi="Wingdings" w:hint="default"/>
      </w:rPr>
    </w:lvl>
    <w:lvl w:ilvl="3" w:tplc="0C090001" w:tentative="1">
      <w:start w:val="1"/>
      <w:numFmt w:val="bullet"/>
      <w:lvlText w:val=""/>
      <w:lvlJc w:val="left"/>
      <w:pPr>
        <w:ind w:left="2178" w:hanging="360"/>
      </w:pPr>
      <w:rPr>
        <w:rFonts w:ascii="Symbol" w:hAnsi="Symbol" w:hint="default"/>
      </w:rPr>
    </w:lvl>
    <w:lvl w:ilvl="4" w:tplc="0C090003" w:tentative="1">
      <w:start w:val="1"/>
      <w:numFmt w:val="bullet"/>
      <w:lvlText w:val="o"/>
      <w:lvlJc w:val="left"/>
      <w:pPr>
        <w:ind w:left="2898" w:hanging="360"/>
      </w:pPr>
      <w:rPr>
        <w:rFonts w:ascii="Courier New" w:hAnsi="Courier New" w:cs="Courier New" w:hint="default"/>
      </w:rPr>
    </w:lvl>
    <w:lvl w:ilvl="5" w:tplc="0C090005" w:tentative="1">
      <w:start w:val="1"/>
      <w:numFmt w:val="bullet"/>
      <w:lvlText w:val=""/>
      <w:lvlJc w:val="left"/>
      <w:pPr>
        <w:ind w:left="3618" w:hanging="360"/>
      </w:pPr>
      <w:rPr>
        <w:rFonts w:ascii="Wingdings" w:hAnsi="Wingdings" w:hint="default"/>
      </w:rPr>
    </w:lvl>
    <w:lvl w:ilvl="6" w:tplc="0C090001" w:tentative="1">
      <w:start w:val="1"/>
      <w:numFmt w:val="bullet"/>
      <w:lvlText w:val=""/>
      <w:lvlJc w:val="left"/>
      <w:pPr>
        <w:ind w:left="4338" w:hanging="360"/>
      </w:pPr>
      <w:rPr>
        <w:rFonts w:ascii="Symbol" w:hAnsi="Symbol" w:hint="default"/>
      </w:rPr>
    </w:lvl>
    <w:lvl w:ilvl="7" w:tplc="0C090003" w:tentative="1">
      <w:start w:val="1"/>
      <w:numFmt w:val="bullet"/>
      <w:lvlText w:val="o"/>
      <w:lvlJc w:val="left"/>
      <w:pPr>
        <w:ind w:left="5058" w:hanging="360"/>
      </w:pPr>
      <w:rPr>
        <w:rFonts w:ascii="Courier New" w:hAnsi="Courier New" w:cs="Courier New" w:hint="default"/>
      </w:rPr>
    </w:lvl>
    <w:lvl w:ilvl="8" w:tplc="0C090005" w:tentative="1">
      <w:start w:val="1"/>
      <w:numFmt w:val="bullet"/>
      <w:lvlText w:val=""/>
      <w:lvlJc w:val="left"/>
      <w:pPr>
        <w:ind w:left="5778" w:hanging="360"/>
      </w:pPr>
      <w:rPr>
        <w:rFonts w:ascii="Wingdings" w:hAnsi="Wingdings" w:hint="default"/>
      </w:rPr>
    </w:lvl>
  </w:abstractNum>
  <w:abstractNum w:abstractNumId="22" w15:restartNumberingAfterBreak="0">
    <w:nsid w:val="7A4D1E5E"/>
    <w:multiLevelType w:val="hybridMultilevel"/>
    <w:tmpl w:val="A350B86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3"/>
  </w:num>
  <w:num w:numId="4">
    <w:abstractNumId w:val="4"/>
  </w:num>
  <w:num w:numId="5">
    <w:abstractNumId w:val="0"/>
  </w:num>
  <w:num w:numId="6">
    <w:abstractNumId w:val="21"/>
  </w:num>
  <w:num w:numId="7">
    <w:abstractNumId w:val="13"/>
    <w:lvlOverride w:ilvl="0">
      <w:startOverride w:val="1"/>
    </w:lvlOverride>
  </w:num>
  <w:num w:numId="8">
    <w:abstractNumId w:val="17"/>
  </w:num>
  <w:num w:numId="9">
    <w:abstractNumId w:val="16"/>
  </w:num>
  <w:num w:numId="10">
    <w:abstractNumId w:val="13"/>
    <w:lvlOverride w:ilvl="0">
      <w:startOverride w:val="1"/>
    </w:lvlOverride>
  </w:num>
  <w:num w:numId="11">
    <w:abstractNumId w:val="22"/>
  </w:num>
  <w:num w:numId="12">
    <w:abstractNumId w:val="15"/>
  </w:num>
  <w:num w:numId="13">
    <w:abstractNumId w:val="10"/>
  </w:num>
  <w:num w:numId="14">
    <w:abstractNumId w:val="1"/>
  </w:num>
  <w:num w:numId="15">
    <w:abstractNumId w:val="13"/>
    <w:lvlOverride w:ilvl="0">
      <w:startOverride w:val="1"/>
    </w:lvlOverride>
  </w:num>
  <w:num w:numId="16">
    <w:abstractNumId w:val="13"/>
    <w:lvlOverride w:ilvl="0">
      <w:startOverride w:val="1"/>
    </w:lvlOverride>
  </w:num>
  <w:num w:numId="17">
    <w:abstractNumId w:val="14"/>
  </w:num>
  <w:num w:numId="18">
    <w:abstractNumId w:val="19"/>
  </w:num>
  <w:num w:numId="19">
    <w:abstractNumId w:val="9"/>
  </w:num>
  <w:num w:numId="20">
    <w:abstractNumId w:val="9"/>
    <w:lvlOverride w:ilvl="0">
      <w:startOverride w:val="1"/>
    </w:lvlOverride>
  </w:num>
  <w:num w:numId="21">
    <w:abstractNumId w:val="9"/>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7"/>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20"/>
  </w:num>
  <w:num w:numId="44">
    <w:abstractNumId w:val="3"/>
  </w:num>
  <w:num w:numId="45">
    <w:abstractNumId w:val="11"/>
  </w:num>
  <w:num w:numId="46">
    <w:abstractNumId w:val="18"/>
  </w:num>
  <w:num w:numId="47">
    <w:abstractNumId w:val="2"/>
  </w:num>
  <w:num w:numId="48">
    <w:abstractNumId w:val="12"/>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D81"/>
    <w:rsid w:val="00005B50"/>
    <w:rsid w:val="00010204"/>
    <w:rsid w:val="00012A2A"/>
    <w:rsid w:val="0001312B"/>
    <w:rsid w:val="00014744"/>
    <w:rsid w:val="00016E1E"/>
    <w:rsid w:val="00030361"/>
    <w:rsid w:val="000306AE"/>
    <w:rsid w:val="000411B7"/>
    <w:rsid w:val="00063944"/>
    <w:rsid w:val="0007074F"/>
    <w:rsid w:val="00071F5A"/>
    <w:rsid w:val="000758CC"/>
    <w:rsid w:val="00075F15"/>
    <w:rsid w:val="000768B2"/>
    <w:rsid w:val="00081932"/>
    <w:rsid w:val="000909EC"/>
    <w:rsid w:val="000922FC"/>
    <w:rsid w:val="00097EFC"/>
    <w:rsid w:val="000A02EC"/>
    <w:rsid w:val="000A694E"/>
    <w:rsid w:val="000B76E8"/>
    <w:rsid w:val="000C2669"/>
    <w:rsid w:val="000D06F1"/>
    <w:rsid w:val="000F2817"/>
    <w:rsid w:val="000F3647"/>
    <w:rsid w:val="000F3AA4"/>
    <w:rsid w:val="000F475A"/>
    <w:rsid w:val="000F571A"/>
    <w:rsid w:val="00104289"/>
    <w:rsid w:val="00105FD8"/>
    <w:rsid w:val="0011295C"/>
    <w:rsid w:val="00115C62"/>
    <w:rsid w:val="001224B9"/>
    <w:rsid w:val="00122607"/>
    <w:rsid w:val="001316A5"/>
    <w:rsid w:val="00144486"/>
    <w:rsid w:val="00145F98"/>
    <w:rsid w:val="001664CD"/>
    <w:rsid w:val="00172679"/>
    <w:rsid w:val="00173757"/>
    <w:rsid w:val="00174083"/>
    <w:rsid w:val="001813ED"/>
    <w:rsid w:val="00190799"/>
    <w:rsid w:val="001915AD"/>
    <w:rsid w:val="00192A3E"/>
    <w:rsid w:val="00195D91"/>
    <w:rsid w:val="001B48F5"/>
    <w:rsid w:val="001B502E"/>
    <w:rsid w:val="001C16EF"/>
    <w:rsid w:val="001C2F0B"/>
    <w:rsid w:val="001C4063"/>
    <w:rsid w:val="001C7777"/>
    <w:rsid w:val="001D092F"/>
    <w:rsid w:val="001D4127"/>
    <w:rsid w:val="001D4EAC"/>
    <w:rsid w:val="001D53E2"/>
    <w:rsid w:val="001D5782"/>
    <w:rsid w:val="001D5DC5"/>
    <w:rsid w:val="001D632C"/>
    <w:rsid w:val="001D768E"/>
    <w:rsid w:val="001E0761"/>
    <w:rsid w:val="001E10C6"/>
    <w:rsid w:val="001E2643"/>
    <w:rsid w:val="001E55D8"/>
    <w:rsid w:val="001F2958"/>
    <w:rsid w:val="001F4C8D"/>
    <w:rsid w:val="00200931"/>
    <w:rsid w:val="00202197"/>
    <w:rsid w:val="002058BB"/>
    <w:rsid w:val="0020696A"/>
    <w:rsid w:val="002102ED"/>
    <w:rsid w:val="002147EA"/>
    <w:rsid w:val="00215AC8"/>
    <w:rsid w:val="00217DE6"/>
    <w:rsid w:val="00220185"/>
    <w:rsid w:val="00221715"/>
    <w:rsid w:val="002305CE"/>
    <w:rsid w:val="00230CC3"/>
    <w:rsid w:val="0023235D"/>
    <w:rsid w:val="00234D11"/>
    <w:rsid w:val="00235988"/>
    <w:rsid w:val="0024035D"/>
    <w:rsid w:val="002405A4"/>
    <w:rsid w:val="00240911"/>
    <w:rsid w:val="00243F62"/>
    <w:rsid w:val="00250102"/>
    <w:rsid w:val="0025083D"/>
    <w:rsid w:val="002514CC"/>
    <w:rsid w:val="00254D6C"/>
    <w:rsid w:val="00255574"/>
    <w:rsid w:val="00255917"/>
    <w:rsid w:val="002646BF"/>
    <w:rsid w:val="00264CF8"/>
    <w:rsid w:val="00265139"/>
    <w:rsid w:val="00266166"/>
    <w:rsid w:val="00274AEE"/>
    <w:rsid w:val="00274D0C"/>
    <w:rsid w:val="00281FEF"/>
    <w:rsid w:val="00283E3C"/>
    <w:rsid w:val="002871D3"/>
    <w:rsid w:val="002878C7"/>
    <w:rsid w:val="00292015"/>
    <w:rsid w:val="00295762"/>
    <w:rsid w:val="002A29EC"/>
    <w:rsid w:val="002A5B98"/>
    <w:rsid w:val="002A71BA"/>
    <w:rsid w:val="002C2746"/>
    <w:rsid w:val="002C29EB"/>
    <w:rsid w:val="002C5297"/>
    <w:rsid w:val="002C6DBC"/>
    <w:rsid w:val="002D45A6"/>
    <w:rsid w:val="002D703C"/>
    <w:rsid w:val="002E143C"/>
    <w:rsid w:val="002E4329"/>
    <w:rsid w:val="002F6806"/>
    <w:rsid w:val="002F6928"/>
    <w:rsid w:val="002F72D5"/>
    <w:rsid w:val="0030617B"/>
    <w:rsid w:val="00311CE8"/>
    <w:rsid w:val="00315C8F"/>
    <w:rsid w:val="003176C3"/>
    <w:rsid w:val="00320F54"/>
    <w:rsid w:val="00324867"/>
    <w:rsid w:val="00330927"/>
    <w:rsid w:val="00335D71"/>
    <w:rsid w:val="0033727B"/>
    <w:rsid w:val="003415BB"/>
    <w:rsid w:val="00345D45"/>
    <w:rsid w:val="003477D0"/>
    <w:rsid w:val="00367994"/>
    <w:rsid w:val="00373FF0"/>
    <w:rsid w:val="003750E7"/>
    <w:rsid w:val="00376277"/>
    <w:rsid w:val="00376D17"/>
    <w:rsid w:val="00377C90"/>
    <w:rsid w:val="00380B46"/>
    <w:rsid w:val="0038430A"/>
    <w:rsid w:val="00385050"/>
    <w:rsid w:val="003859CA"/>
    <w:rsid w:val="00390877"/>
    <w:rsid w:val="00390BF4"/>
    <w:rsid w:val="00396E26"/>
    <w:rsid w:val="00397479"/>
    <w:rsid w:val="003A0DE1"/>
    <w:rsid w:val="003A6487"/>
    <w:rsid w:val="003B072C"/>
    <w:rsid w:val="003B5088"/>
    <w:rsid w:val="003B77BA"/>
    <w:rsid w:val="003C02D3"/>
    <w:rsid w:val="003C4C03"/>
    <w:rsid w:val="003D02A7"/>
    <w:rsid w:val="003D5A9D"/>
    <w:rsid w:val="003D7183"/>
    <w:rsid w:val="003E1CA7"/>
    <w:rsid w:val="003E2B76"/>
    <w:rsid w:val="003E6609"/>
    <w:rsid w:val="003E6887"/>
    <w:rsid w:val="003F2418"/>
    <w:rsid w:val="003F28F7"/>
    <w:rsid w:val="00401CF8"/>
    <w:rsid w:val="00402142"/>
    <w:rsid w:val="00403352"/>
    <w:rsid w:val="0041273E"/>
    <w:rsid w:val="00412A9D"/>
    <w:rsid w:val="00417C74"/>
    <w:rsid w:val="004201DB"/>
    <w:rsid w:val="00427618"/>
    <w:rsid w:val="00427879"/>
    <w:rsid w:val="00435100"/>
    <w:rsid w:val="00437F51"/>
    <w:rsid w:val="004565DD"/>
    <w:rsid w:val="00466339"/>
    <w:rsid w:val="0047027B"/>
    <w:rsid w:val="004742D7"/>
    <w:rsid w:val="00475023"/>
    <w:rsid w:val="0048103D"/>
    <w:rsid w:val="0048109E"/>
    <w:rsid w:val="00487766"/>
    <w:rsid w:val="00491193"/>
    <w:rsid w:val="0049684D"/>
    <w:rsid w:val="004A228B"/>
    <w:rsid w:val="004B1D83"/>
    <w:rsid w:val="004B6AC9"/>
    <w:rsid w:val="004B7E1A"/>
    <w:rsid w:val="004C4A72"/>
    <w:rsid w:val="004C651D"/>
    <w:rsid w:val="004E0BDF"/>
    <w:rsid w:val="004E19B4"/>
    <w:rsid w:val="004E4E47"/>
    <w:rsid w:val="004E4EFB"/>
    <w:rsid w:val="004F2211"/>
    <w:rsid w:val="00502772"/>
    <w:rsid w:val="00504430"/>
    <w:rsid w:val="0050476F"/>
    <w:rsid w:val="00504E5E"/>
    <w:rsid w:val="00515D5C"/>
    <w:rsid w:val="00516C64"/>
    <w:rsid w:val="00521940"/>
    <w:rsid w:val="00522791"/>
    <w:rsid w:val="005237F4"/>
    <w:rsid w:val="00524E0C"/>
    <w:rsid w:val="00533270"/>
    <w:rsid w:val="00541523"/>
    <w:rsid w:val="005466DA"/>
    <w:rsid w:val="00554476"/>
    <w:rsid w:val="00556BC6"/>
    <w:rsid w:val="00561BBE"/>
    <w:rsid w:val="00563924"/>
    <w:rsid w:val="00572A0B"/>
    <w:rsid w:val="0058196F"/>
    <w:rsid w:val="00583084"/>
    <w:rsid w:val="00583211"/>
    <w:rsid w:val="00592565"/>
    <w:rsid w:val="00592A7C"/>
    <w:rsid w:val="005A3FBA"/>
    <w:rsid w:val="005A4AED"/>
    <w:rsid w:val="005B24BE"/>
    <w:rsid w:val="005B4B96"/>
    <w:rsid w:val="005B53D2"/>
    <w:rsid w:val="005C60F5"/>
    <w:rsid w:val="005C64D5"/>
    <w:rsid w:val="005C6922"/>
    <w:rsid w:val="005D0818"/>
    <w:rsid w:val="005D48D4"/>
    <w:rsid w:val="005E535A"/>
    <w:rsid w:val="005E5DED"/>
    <w:rsid w:val="005E76C3"/>
    <w:rsid w:val="005F1099"/>
    <w:rsid w:val="005F12A4"/>
    <w:rsid w:val="005F2B85"/>
    <w:rsid w:val="005F2D7F"/>
    <w:rsid w:val="005F2FF8"/>
    <w:rsid w:val="00602C2A"/>
    <w:rsid w:val="00604A7C"/>
    <w:rsid w:val="00605E9D"/>
    <w:rsid w:val="0062049F"/>
    <w:rsid w:val="00622E22"/>
    <w:rsid w:val="00623B3F"/>
    <w:rsid w:val="006421A4"/>
    <w:rsid w:val="00644304"/>
    <w:rsid w:val="006579C4"/>
    <w:rsid w:val="00660D28"/>
    <w:rsid w:val="006652EE"/>
    <w:rsid w:val="0068331D"/>
    <w:rsid w:val="006838E9"/>
    <w:rsid w:val="006900C6"/>
    <w:rsid w:val="00694716"/>
    <w:rsid w:val="00694CFB"/>
    <w:rsid w:val="0069594D"/>
    <w:rsid w:val="00696A0A"/>
    <w:rsid w:val="006A39C3"/>
    <w:rsid w:val="006A526E"/>
    <w:rsid w:val="006B2B17"/>
    <w:rsid w:val="006B2B68"/>
    <w:rsid w:val="006C2F24"/>
    <w:rsid w:val="006C4558"/>
    <w:rsid w:val="006C5FFD"/>
    <w:rsid w:val="006D1CFA"/>
    <w:rsid w:val="006D4911"/>
    <w:rsid w:val="006D7C4B"/>
    <w:rsid w:val="006D7F76"/>
    <w:rsid w:val="006E1AB6"/>
    <w:rsid w:val="006E4F59"/>
    <w:rsid w:val="006E6766"/>
    <w:rsid w:val="006E7CD4"/>
    <w:rsid w:val="006F0D7A"/>
    <w:rsid w:val="006F48B5"/>
    <w:rsid w:val="007034B1"/>
    <w:rsid w:val="00705F7F"/>
    <w:rsid w:val="007108EA"/>
    <w:rsid w:val="00714B3B"/>
    <w:rsid w:val="00716349"/>
    <w:rsid w:val="0072154B"/>
    <w:rsid w:val="00721AFD"/>
    <w:rsid w:val="00722487"/>
    <w:rsid w:val="0072646A"/>
    <w:rsid w:val="00726EFA"/>
    <w:rsid w:val="00727AED"/>
    <w:rsid w:val="0073218A"/>
    <w:rsid w:val="00737DDB"/>
    <w:rsid w:val="00745D68"/>
    <w:rsid w:val="00756028"/>
    <w:rsid w:val="00763776"/>
    <w:rsid w:val="00772847"/>
    <w:rsid w:val="007734FE"/>
    <w:rsid w:val="00774835"/>
    <w:rsid w:val="00785546"/>
    <w:rsid w:val="007924B0"/>
    <w:rsid w:val="00794828"/>
    <w:rsid w:val="00796B2D"/>
    <w:rsid w:val="007A1E9D"/>
    <w:rsid w:val="007A4236"/>
    <w:rsid w:val="007B37D9"/>
    <w:rsid w:val="007B53C7"/>
    <w:rsid w:val="007C2E11"/>
    <w:rsid w:val="007C33D7"/>
    <w:rsid w:val="007C38CC"/>
    <w:rsid w:val="007D383A"/>
    <w:rsid w:val="007D572C"/>
    <w:rsid w:val="007E142B"/>
    <w:rsid w:val="007E56BA"/>
    <w:rsid w:val="008016E4"/>
    <w:rsid w:val="00802D8B"/>
    <w:rsid w:val="00806D67"/>
    <w:rsid w:val="00816735"/>
    <w:rsid w:val="00823B67"/>
    <w:rsid w:val="00826B13"/>
    <w:rsid w:val="00826E2A"/>
    <w:rsid w:val="00832BF5"/>
    <w:rsid w:val="0084025F"/>
    <w:rsid w:val="00843CF6"/>
    <w:rsid w:val="008535A9"/>
    <w:rsid w:val="008618BC"/>
    <w:rsid w:val="00864090"/>
    <w:rsid w:val="008718CD"/>
    <w:rsid w:val="00885B13"/>
    <w:rsid w:val="00890C6D"/>
    <w:rsid w:val="00893E46"/>
    <w:rsid w:val="00895A8F"/>
    <w:rsid w:val="008A4189"/>
    <w:rsid w:val="008A6F5E"/>
    <w:rsid w:val="008A7229"/>
    <w:rsid w:val="008B50B7"/>
    <w:rsid w:val="008C62F9"/>
    <w:rsid w:val="008D1E12"/>
    <w:rsid w:val="008D78C8"/>
    <w:rsid w:val="009024CC"/>
    <w:rsid w:val="00905D0D"/>
    <w:rsid w:val="0091585F"/>
    <w:rsid w:val="00917DBA"/>
    <w:rsid w:val="00917EC5"/>
    <w:rsid w:val="00920A4B"/>
    <w:rsid w:val="009325AD"/>
    <w:rsid w:val="00937017"/>
    <w:rsid w:val="00946D5B"/>
    <w:rsid w:val="00951A52"/>
    <w:rsid w:val="00951B4D"/>
    <w:rsid w:val="009551A1"/>
    <w:rsid w:val="009552EA"/>
    <w:rsid w:val="00956E78"/>
    <w:rsid w:val="00960C28"/>
    <w:rsid w:val="009635D0"/>
    <w:rsid w:val="009636E8"/>
    <w:rsid w:val="00963791"/>
    <w:rsid w:val="00965C8F"/>
    <w:rsid w:val="009726CE"/>
    <w:rsid w:val="00973E26"/>
    <w:rsid w:val="009749E1"/>
    <w:rsid w:val="00986596"/>
    <w:rsid w:val="00986697"/>
    <w:rsid w:val="009902B5"/>
    <w:rsid w:val="00992B7A"/>
    <w:rsid w:val="0099636D"/>
    <w:rsid w:val="0099767C"/>
    <w:rsid w:val="009A3872"/>
    <w:rsid w:val="009A39B3"/>
    <w:rsid w:val="009A4908"/>
    <w:rsid w:val="009A63A6"/>
    <w:rsid w:val="009A6CE1"/>
    <w:rsid w:val="009B1282"/>
    <w:rsid w:val="009B6DA0"/>
    <w:rsid w:val="009C07D3"/>
    <w:rsid w:val="009C649A"/>
    <w:rsid w:val="009D1EB5"/>
    <w:rsid w:val="009D2AE2"/>
    <w:rsid w:val="009D2B65"/>
    <w:rsid w:val="009D4B24"/>
    <w:rsid w:val="009D555A"/>
    <w:rsid w:val="009D6D8A"/>
    <w:rsid w:val="009E12FB"/>
    <w:rsid w:val="009F221F"/>
    <w:rsid w:val="009F7F0D"/>
    <w:rsid w:val="00A00DF4"/>
    <w:rsid w:val="00A0505F"/>
    <w:rsid w:val="00A10DF3"/>
    <w:rsid w:val="00A142DA"/>
    <w:rsid w:val="00A264B2"/>
    <w:rsid w:val="00A36394"/>
    <w:rsid w:val="00A415A8"/>
    <w:rsid w:val="00A47576"/>
    <w:rsid w:val="00A479D6"/>
    <w:rsid w:val="00A5078D"/>
    <w:rsid w:val="00A569D4"/>
    <w:rsid w:val="00A61BC4"/>
    <w:rsid w:val="00A655F5"/>
    <w:rsid w:val="00A66C8D"/>
    <w:rsid w:val="00A744EA"/>
    <w:rsid w:val="00A8150B"/>
    <w:rsid w:val="00A837ED"/>
    <w:rsid w:val="00A83905"/>
    <w:rsid w:val="00A8494E"/>
    <w:rsid w:val="00A90A0A"/>
    <w:rsid w:val="00A91044"/>
    <w:rsid w:val="00A9316A"/>
    <w:rsid w:val="00AA12F0"/>
    <w:rsid w:val="00AA722C"/>
    <w:rsid w:val="00AA7D1B"/>
    <w:rsid w:val="00AC38B9"/>
    <w:rsid w:val="00AC5F7C"/>
    <w:rsid w:val="00AD14BD"/>
    <w:rsid w:val="00AD1A43"/>
    <w:rsid w:val="00AD2744"/>
    <w:rsid w:val="00AD3B5C"/>
    <w:rsid w:val="00AD695B"/>
    <w:rsid w:val="00AD6B9B"/>
    <w:rsid w:val="00AE4DC1"/>
    <w:rsid w:val="00AF4719"/>
    <w:rsid w:val="00AF7A44"/>
    <w:rsid w:val="00B007D6"/>
    <w:rsid w:val="00B03109"/>
    <w:rsid w:val="00B159D2"/>
    <w:rsid w:val="00B17BAA"/>
    <w:rsid w:val="00B234B3"/>
    <w:rsid w:val="00B24F18"/>
    <w:rsid w:val="00B278E1"/>
    <w:rsid w:val="00B27A19"/>
    <w:rsid w:val="00B27A1D"/>
    <w:rsid w:val="00B32690"/>
    <w:rsid w:val="00B33EEF"/>
    <w:rsid w:val="00B3528B"/>
    <w:rsid w:val="00B37961"/>
    <w:rsid w:val="00B55A00"/>
    <w:rsid w:val="00B60B2D"/>
    <w:rsid w:val="00B617EB"/>
    <w:rsid w:val="00B62C82"/>
    <w:rsid w:val="00B64A21"/>
    <w:rsid w:val="00B74919"/>
    <w:rsid w:val="00B7752B"/>
    <w:rsid w:val="00B81555"/>
    <w:rsid w:val="00B901A1"/>
    <w:rsid w:val="00B93548"/>
    <w:rsid w:val="00BA1D03"/>
    <w:rsid w:val="00BA30B3"/>
    <w:rsid w:val="00BA3F67"/>
    <w:rsid w:val="00BA56A1"/>
    <w:rsid w:val="00BA5AFD"/>
    <w:rsid w:val="00BB2FC9"/>
    <w:rsid w:val="00BB5112"/>
    <w:rsid w:val="00BC1597"/>
    <w:rsid w:val="00BE33E1"/>
    <w:rsid w:val="00BE424F"/>
    <w:rsid w:val="00BE6460"/>
    <w:rsid w:val="00BF2031"/>
    <w:rsid w:val="00BF3C51"/>
    <w:rsid w:val="00BF698A"/>
    <w:rsid w:val="00C01EC2"/>
    <w:rsid w:val="00C0285F"/>
    <w:rsid w:val="00C0775E"/>
    <w:rsid w:val="00C11CDB"/>
    <w:rsid w:val="00C12349"/>
    <w:rsid w:val="00C15A69"/>
    <w:rsid w:val="00C21C82"/>
    <w:rsid w:val="00C30066"/>
    <w:rsid w:val="00C33C63"/>
    <w:rsid w:val="00C45205"/>
    <w:rsid w:val="00C51316"/>
    <w:rsid w:val="00C537A9"/>
    <w:rsid w:val="00C565DC"/>
    <w:rsid w:val="00C579CE"/>
    <w:rsid w:val="00C623A8"/>
    <w:rsid w:val="00C64A6B"/>
    <w:rsid w:val="00C65DD7"/>
    <w:rsid w:val="00C87256"/>
    <w:rsid w:val="00C87B5A"/>
    <w:rsid w:val="00C92E1F"/>
    <w:rsid w:val="00C93AD9"/>
    <w:rsid w:val="00CA0965"/>
    <w:rsid w:val="00CA5490"/>
    <w:rsid w:val="00CA60D5"/>
    <w:rsid w:val="00CB23ED"/>
    <w:rsid w:val="00CB47FC"/>
    <w:rsid w:val="00CB4B3D"/>
    <w:rsid w:val="00CB7CFB"/>
    <w:rsid w:val="00CC3A5E"/>
    <w:rsid w:val="00CD0709"/>
    <w:rsid w:val="00CD2A3E"/>
    <w:rsid w:val="00CD5B28"/>
    <w:rsid w:val="00CF3BB2"/>
    <w:rsid w:val="00CF76DA"/>
    <w:rsid w:val="00D01681"/>
    <w:rsid w:val="00D10EDC"/>
    <w:rsid w:val="00D16FB8"/>
    <w:rsid w:val="00D200E7"/>
    <w:rsid w:val="00D24A4A"/>
    <w:rsid w:val="00D24CB3"/>
    <w:rsid w:val="00D25130"/>
    <w:rsid w:val="00D33D89"/>
    <w:rsid w:val="00D44DF5"/>
    <w:rsid w:val="00D5352F"/>
    <w:rsid w:val="00D5470A"/>
    <w:rsid w:val="00D62162"/>
    <w:rsid w:val="00D62E93"/>
    <w:rsid w:val="00D67BDE"/>
    <w:rsid w:val="00D74957"/>
    <w:rsid w:val="00D76243"/>
    <w:rsid w:val="00D82FCB"/>
    <w:rsid w:val="00D83411"/>
    <w:rsid w:val="00D844E7"/>
    <w:rsid w:val="00D86D39"/>
    <w:rsid w:val="00DA491F"/>
    <w:rsid w:val="00DA6B8C"/>
    <w:rsid w:val="00DA753F"/>
    <w:rsid w:val="00DB2ADE"/>
    <w:rsid w:val="00DB6F14"/>
    <w:rsid w:val="00DD08A0"/>
    <w:rsid w:val="00DD1D76"/>
    <w:rsid w:val="00DD22A8"/>
    <w:rsid w:val="00DD4231"/>
    <w:rsid w:val="00DD72BB"/>
    <w:rsid w:val="00DE1DE3"/>
    <w:rsid w:val="00DE41C2"/>
    <w:rsid w:val="00DE5DF2"/>
    <w:rsid w:val="00DE6089"/>
    <w:rsid w:val="00DE7564"/>
    <w:rsid w:val="00E00FB8"/>
    <w:rsid w:val="00E025FD"/>
    <w:rsid w:val="00E0521D"/>
    <w:rsid w:val="00E05381"/>
    <w:rsid w:val="00E1386E"/>
    <w:rsid w:val="00E315CC"/>
    <w:rsid w:val="00E33AB1"/>
    <w:rsid w:val="00E348A2"/>
    <w:rsid w:val="00E35C3A"/>
    <w:rsid w:val="00E36228"/>
    <w:rsid w:val="00E464BC"/>
    <w:rsid w:val="00E5125B"/>
    <w:rsid w:val="00E56BA3"/>
    <w:rsid w:val="00E60C42"/>
    <w:rsid w:val="00E8606A"/>
    <w:rsid w:val="00E87D42"/>
    <w:rsid w:val="00E927FC"/>
    <w:rsid w:val="00E9694F"/>
    <w:rsid w:val="00EA2E33"/>
    <w:rsid w:val="00EA550C"/>
    <w:rsid w:val="00EA57E3"/>
    <w:rsid w:val="00EA6103"/>
    <w:rsid w:val="00EC4B99"/>
    <w:rsid w:val="00EE179C"/>
    <w:rsid w:val="00EE2781"/>
    <w:rsid w:val="00EE2D81"/>
    <w:rsid w:val="00EF3021"/>
    <w:rsid w:val="00EF3308"/>
    <w:rsid w:val="00EF4576"/>
    <w:rsid w:val="00EF727A"/>
    <w:rsid w:val="00F106C7"/>
    <w:rsid w:val="00F16F6A"/>
    <w:rsid w:val="00F2103B"/>
    <w:rsid w:val="00F22E9B"/>
    <w:rsid w:val="00F233EE"/>
    <w:rsid w:val="00F234B0"/>
    <w:rsid w:val="00F2478E"/>
    <w:rsid w:val="00F26513"/>
    <w:rsid w:val="00F34EA5"/>
    <w:rsid w:val="00F35C4A"/>
    <w:rsid w:val="00F51412"/>
    <w:rsid w:val="00F52310"/>
    <w:rsid w:val="00F52506"/>
    <w:rsid w:val="00F55B1C"/>
    <w:rsid w:val="00F62BF8"/>
    <w:rsid w:val="00F71E52"/>
    <w:rsid w:val="00F808BA"/>
    <w:rsid w:val="00F81280"/>
    <w:rsid w:val="00F83D09"/>
    <w:rsid w:val="00F90F60"/>
    <w:rsid w:val="00F9711D"/>
    <w:rsid w:val="00FA1AFD"/>
    <w:rsid w:val="00FA45B6"/>
    <w:rsid w:val="00FB3575"/>
    <w:rsid w:val="00FB3E89"/>
    <w:rsid w:val="00FC4812"/>
    <w:rsid w:val="00FC78AD"/>
    <w:rsid w:val="00FD09CF"/>
    <w:rsid w:val="00FD3BEA"/>
    <w:rsid w:val="00FD5279"/>
    <w:rsid w:val="00FD5859"/>
    <w:rsid w:val="00FE298B"/>
    <w:rsid w:val="00FE716E"/>
    <w:rsid w:val="00FE747F"/>
    <w:rsid w:val="00FF11CC"/>
    <w:rsid w:val="00FF4765"/>
    <w:rsid w:val="00FF5E75"/>
    <w:rsid w:val="00FF76D4"/>
    <w:rsid w:val="00FF7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85086"/>
  <w15:chartTrackingRefBased/>
  <w15:docId w15:val="{7AE05B0B-2DE4-482F-8560-8F02EAEC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8016E4"/>
    <w:pPr>
      <w:keepNext/>
      <w:spacing w:after="0" w:line="240" w:lineRule="auto"/>
      <w:ind w:right="-1330"/>
      <w:jc w:val="right"/>
      <w:outlineLvl w:val="0"/>
    </w:pPr>
    <w:rPr>
      <w:rFonts w:ascii="Arial" w:eastAsia="Times New Roman" w:hAnsi="Arial"/>
      <w:b/>
      <w:szCs w:val="20"/>
      <w:lang w:val="en-GB"/>
    </w:rPr>
  </w:style>
  <w:style w:type="paragraph" w:styleId="Heading2">
    <w:name w:val="heading 2"/>
    <w:basedOn w:val="Normal"/>
    <w:next w:val="Normal"/>
    <w:link w:val="Heading2Char"/>
    <w:uiPriority w:val="9"/>
    <w:semiHidden/>
    <w:unhideWhenUsed/>
    <w:qFormat/>
    <w:rsid w:val="009B1282"/>
    <w:pPr>
      <w:keepNext/>
      <w:keepLines/>
      <w:spacing w:before="40" w:after="0"/>
      <w:outlineLvl w:val="1"/>
    </w:pPr>
    <w:rPr>
      <w:rFonts w:ascii="Calibri Light" w:eastAsia="Times New Roman" w:hAnsi="Calibri Light"/>
      <w:color w:val="2F5496"/>
      <w:sz w:val="26"/>
      <w:szCs w:val="26"/>
    </w:rPr>
  </w:style>
  <w:style w:type="paragraph" w:styleId="Heading4">
    <w:name w:val="heading 4"/>
    <w:basedOn w:val="Normal"/>
    <w:next w:val="Normal"/>
    <w:link w:val="Heading4Char"/>
    <w:uiPriority w:val="9"/>
    <w:semiHidden/>
    <w:unhideWhenUsed/>
    <w:qFormat/>
    <w:rsid w:val="00826B13"/>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826B13"/>
    <w:pPr>
      <w:keepNext/>
      <w:keepLines/>
      <w:spacing w:before="40" w:after="0"/>
      <w:outlineLvl w:val="4"/>
    </w:pPr>
    <w:rPr>
      <w:rFonts w:ascii="Calibri Light" w:eastAsia="Times New Roman" w:hAnsi="Calibri Light"/>
      <w:color w:val="2F5496"/>
    </w:rPr>
  </w:style>
  <w:style w:type="paragraph" w:styleId="Heading6">
    <w:name w:val="heading 6"/>
    <w:basedOn w:val="Normal"/>
    <w:next w:val="Normal"/>
    <w:link w:val="Heading6Char"/>
    <w:uiPriority w:val="9"/>
    <w:semiHidden/>
    <w:unhideWhenUsed/>
    <w:qFormat/>
    <w:rsid w:val="00826B13"/>
    <w:pPr>
      <w:keepNext/>
      <w:keepLines/>
      <w:spacing w:before="40" w:after="0"/>
      <w:outlineLvl w:val="5"/>
    </w:pPr>
    <w:rPr>
      <w:rFonts w:ascii="Calibri Light" w:eastAsia="Times New Roman"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YTablebodycopy">
    <w:name w:val="HY Table body copy"/>
    <w:basedOn w:val="Normal"/>
    <w:qFormat/>
    <w:rsid w:val="005E535A"/>
    <w:pPr>
      <w:spacing w:before="120" w:after="120" w:line="240" w:lineRule="auto"/>
    </w:pPr>
    <w:rPr>
      <w:rFonts w:ascii="Arial" w:hAnsi="Arial" w:cs="Arial"/>
      <w:sz w:val="18"/>
    </w:rPr>
  </w:style>
  <w:style w:type="paragraph" w:customStyle="1" w:styleId="HYTablebodycopybold">
    <w:name w:val="HY Table body copy_bold"/>
    <w:basedOn w:val="HYTablebodycopy"/>
    <w:qFormat/>
    <w:rsid w:val="005E535A"/>
    <w:rPr>
      <w:b/>
    </w:rPr>
  </w:style>
  <w:style w:type="paragraph" w:styleId="ListParagraph">
    <w:name w:val="List Paragraph"/>
    <w:basedOn w:val="Normal"/>
    <w:uiPriority w:val="34"/>
    <w:qFormat/>
    <w:rsid w:val="00951B4D"/>
    <w:pPr>
      <w:ind w:left="720"/>
      <w:contextualSpacing/>
    </w:pPr>
  </w:style>
  <w:style w:type="paragraph" w:styleId="BalloonText">
    <w:name w:val="Balloon Text"/>
    <w:basedOn w:val="Normal"/>
    <w:link w:val="BalloonTextChar"/>
    <w:uiPriority w:val="99"/>
    <w:semiHidden/>
    <w:unhideWhenUsed/>
    <w:rsid w:val="00C11C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11CDB"/>
    <w:rPr>
      <w:rFonts w:ascii="Segoe UI" w:hAnsi="Segoe UI" w:cs="Segoe UI"/>
      <w:sz w:val="18"/>
      <w:szCs w:val="18"/>
    </w:rPr>
  </w:style>
  <w:style w:type="paragraph" w:customStyle="1" w:styleId="HYBulletsLevel1square">
    <w:name w:val="HY Bullets_Level 1_square"/>
    <w:basedOn w:val="HYBodycopy"/>
    <w:qFormat/>
    <w:rsid w:val="00F83D09"/>
    <w:pPr>
      <w:numPr>
        <w:numId w:val="6"/>
      </w:numPr>
      <w:spacing w:before="0" w:after="120"/>
      <w:ind w:left="283" w:hanging="170"/>
    </w:pPr>
  </w:style>
  <w:style w:type="paragraph" w:customStyle="1" w:styleId="HYNumberedListLevel1">
    <w:name w:val="HY Numbered List_Level 1"/>
    <w:basedOn w:val="ListParagraph"/>
    <w:qFormat/>
    <w:rsid w:val="00A91044"/>
    <w:pPr>
      <w:numPr>
        <w:numId w:val="3"/>
      </w:numPr>
      <w:spacing w:line="240" w:lineRule="auto"/>
      <w:ind w:left="284" w:hanging="284"/>
      <w:contextualSpacing w:val="0"/>
    </w:pPr>
    <w:rPr>
      <w:rFonts w:ascii="Arial" w:hAnsi="Arial" w:cs="Arial"/>
      <w:sz w:val="18"/>
      <w:szCs w:val="18"/>
    </w:rPr>
  </w:style>
  <w:style w:type="paragraph" w:customStyle="1" w:styleId="HYBodycopy">
    <w:name w:val="HY Body copy"/>
    <w:basedOn w:val="Normal"/>
    <w:qFormat/>
    <w:rsid w:val="0072646A"/>
    <w:pPr>
      <w:spacing w:before="120" w:line="240" w:lineRule="auto"/>
    </w:pPr>
    <w:rPr>
      <w:rFonts w:ascii="Arial" w:hAnsi="Arial" w:cs="Arial"/>
      <w:sz w:val="18"/>
      <w:szCs w:val="18"/>
    </w:rPr>
  </w:style>
  <w:style w:type="paragraph" w:customStyle="1" w:styleId="HYHeading2subheading">
    <w:name w:val="HY Heading 2 (subheading)"/>
    <w:basedOn w:val="Normal"/>
    <w:qFormat/>
    <w:rsid w:val="00FE716E"/>
    <w:pPr>
      <w:spacing w:before="280" w:after="120" w:line="240" w:lineRule="auto"/>
      <w:jc w:val="both"/>
    </w:pPr>
    <w:rPr>
      <w:rFonts w:ascii="Arial" w:hAnsi="Arial" w:cs="Arial"/>
      <w:b/>
      <w:sz w:val="24"/>
      <w:szCs w:val="18"/>
    </w:rPr>
  </w:style>
  <w:style w:type="character" w:customStyle="1" w:styleId="Heading1Char">
    <w:name w:val="Heading 1 Char"/>
    <w:link w:val="Heading1"/>
    <w:uiPriority w:val="9"/>
    <w:rsid w:val="008016E4"/>
    <w:rPr>
      <w:rFonts w:ascii="Arial" w:eastAsia="Times New Roman" w:hAnsi="Arial" w:cs="Times New Roman"/>
      <w:b/>
      <w:szCs w:val="20"/>
      <w:lang w:val="en-GB"/>
    </w:rPr>
  </w:style>
  <w:style w:type="table" w:styleId="TableGrid">
    <w:name w:val="Table Grid"/>
    <w:basedOn w:val="TableNormal"/>
    <w:uiPriority w:val="59"/>
    <w:rsid w:val="008016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Documenttitle">
    <w:name w:val="HY Document title"/>
    <w:qFormat/>
    <w:rsid w:val="00794828"/>
    <w:pPr>
      <w:spacing w:after="400"/>
    </w:pPr>
    <w:rPr>
      <w:rFonts w:ascii="Arial" w:hAnsi="Arial" w:cs="Arial"/>
      <w:b/>
      <w:caps/>
      <w:color w:val="898B8E"/>
      <w:sz w:val="30"/>
      <w:szCs w:val="30"/>
      <w:lang w:eastAsia="en-US"/>
    </w:rPr>
  </w:style>
  <w:style w:type="paragraph" w:customStyle="1" w:styleId="HYBulletsLevel2square">
    <w:name w:val="HY Bullets_Level 2_square"/>
    <w:basedOn w:val="HYBodycopy"/>
    <w:rsid w:val="00C87256"/>
    <w:pPr>
      <w:numPr>
        <w:numId w:val="9"/>
      </w:numPr>
      <w:ind w:left="1361" w:hanging="227"/>
    </w:pPr>
  </w:style>
  <w:style w:type="paragraph" w:customStyle="1" w:styleId="HYBulletsLevel1squarelast">
    <w:name w:val="HY Bullets_Level 1_square_last"/>
    <w:basedOn w:val="HYBulletsLevel1square"/>
    <w:qFormat/>
    <w:rsid w:val="003D7183"/>
    <w:pPr>
      <w:spacing w:after="320"/>
    </w:pPr>
  </w:style>
  <w:style w:type="paragraph" w:customStyle="1" w:styleId="HYBulletsLevel2squarelast">
    <w:name w:val="HY Bullets_Level 2_square_last"/>
    <w:basedOn w:val="HYBulletsLevel2square"/>
    <w:qFormat/>
    <w:rsid w:val="003D7183"/>
    <w:pPr>
      <w:spacing w:after="320"/>
    </w:pPr>
  </w:style>
  <w:style w:type="paragraph" w:customStyle="1" w:styleId="HYBodycopyBold">
    <w:name w:val="HY Body copy_Bold"/>
    <w:basedOn w:val="HYBodycopy"/>
    <w:qFormat/>
    <w:rsid w:val="0072646A"/>
    <w:rPr>
      <w:b/>
    </w:rPr>
  </w:style>
  <w:style w:type="character" w:styleId="Hyperlink">
    <w:name w:val="Hyperlink"/>
    <w:rsid w:val="0072646A"/>
    <w:rPr>
      <w:color w:val="0563C1"/>
      <w:u w:val="single"/>
    </w:rPr>
  </w:style>
  <w:style w:type="paragraph" w:customStyle="1" w:styleId="HYBulletsLevel1bold">
    <w:name w:val="HY Bullets_Level 1_bold"/>
    <w:basedOn w:val="HYBulletsLevel1square"/>
    <w:qFormat/>
    <w:rsid w:val="005E535A"/>
    <w:pPr>
      <w:spacing w:after="160"/>
    </w:pPr>
    <w:rPr>
      <w:b/>
      <w:sz w:val="20"/>
    </w:rPr>
  </w:style>
  <w:style w:type="paragraph" w:customStyle="1" w:styleId="HYNumberedListLevel1bold">
    <w:name w:val="HY Numbered List_Level 1_bold"/>
    <w:basedOn w:val="HYNumberedListLevel1"/>
    <w:qFormat/>
    <w:rsid w:val="00C93AD9"/>
    <w:pPr>
      <w:spacing w:before="240"/>
    </w:pPr>
    <w:rPr>
      <w:b/>
      <w:sz w:val="24"/>
    </w:rPr>
  </w:style>
  <w:style w:type="character" w:styleId="BookTitle">
    <w:name w:val="Book Title"/>
    <w:uiPriority w:val="33"/>
    <w:rsid w:val="0072646A"/>
    <w:rPr>
      <w:b/>
      <w:bCs/>
      <w:i/>
      <w:iCs/>
      <w:spacing w:val="5"/>
    </w:rPr>
  </w:style>
  <w:style w:type="paragraph" w:customStyle="1" w:styleId="HYHeader">
    <w:name w:val="HY Header"/>
    <w:basedOn w:val="Normal"/>
    <w:qFormat/>
    <w:rsid w:val="00CA0965"/>
    <w:pPr>
      <w:tabs>
        <w:tab w:val="center" w:pos="4513"/>
        <w:tab w:val="right" w:pos="9026"/>
      </w:tabs>
      <w:spacing w:before="240" w:after="360" w:line="240" w:lineRule="auto"/>
    </w:pPr>
    <w:rPr>
      <w:rFonts w:ascii="Arial" w:hAnsi="Arial" w:cs="Arial"/>
      <w:color w:val="898B8E"/>
      <w:sz w:val="18"/>
    </w:rPr>
  </w:style>
  <w:style w:type="paragraph" w:customStyle="1" w:styleId="HYFooter">
    <w:name w:val="HY Footer"/>
    <w:basedOn w:val="Normal"/>
    <w:qFormat/>
    <w:rsid w:val="00CA0965"/>
    <w:pPr>
      <w:tabs>
        <w:tab w:val="center" w:pos="4513"/>
        <w:tab w:val="right" w:pos="9594"/>
      </w:tabs>
      <w:spacing w:after="0" w:line="240" w:lineRule="auto"/>
    </w:pPr>
    <w:rPr>
      <w:rFonts w:ascii="Arial" w:hAnsi="Arial" w:cs="Arial"/>
      <w:color w:val="7F7F7F"/>
      <w:sz w:val="14"/>
    </w:rPr>
  </w:style>
  <w:style w:type="paragraph" w:customStyle="1" w:styleId="HYTableheading">
    <w:name w:val="HY Table heading"/>
    <w:basedOn w:val="Normal"/>
    <w:qFormat/>
    <w:rsid w:val="0072154B"/>
    <w:pPr>
      <w:spacing w:before="120" w:after="120" w:line="240" w:lineRule="auto"/>
      <w:ind w:left="34"/>
    </w:pPr>
    <w:rPr>
      <w:rFonts w:ascii="Arial" w:eastAsia="MS Mincho" w:hAnsi="Arial" w:cs="Arial"/>
      <w:b/>
      <w:caps/>
      <w:color w:val="FFFFFF"/>
      <w:sz w:val="16"/>
      <w:szCs w:val="17"/>
      <w:lang w:val="en-US"/>
    </w:rPr>
  </w:style>
  <w:style w:type="character" w:customStyle="1" w:styleId="Heading2Char">
    <w:name w:val="Heading 2 Char"/>
    <w:link w:val="Heading2"/>
    <w:uiPriority w:val="9"/>
    <w:semiHidden/>
    <w:rsid w:val="009B1282"/>
    <w:rPr>
      <w:rFonts w:ascii="Calibri Light" w:eastAsia="Times New Roman" w:hAnsi="Calibri Light" w:cs="Times New Roman"/>
      <w:color w:val="2F5496"/>
      <w:sz w:val="26"/>
      <w:szCs w:val="26"/>
    </w:rPr>
  </w:style>
  <w:style w:type="paragraph" w:customStyle="1" w:styleId="HYLetteredListLevel1">
    <w:name w:val="HY Lettered List_Level 1"/>
    <w:basedOn w:val="HYNumberedListLevel1"/>
    <w:qFormat/>
    <w:rsid w:val="00A479D6"/>
    <w:pPr>
      <w:numPr>
        <w:numId w:val="14"/>
      </w:numPr>
    </w:pPr>
  </w:style>
  <w:style w:type="paragraph" w:customStyle="1" w:styleId="HYLetteredListLevel1Bold">
    <w:name w:val="HY Lettered List_Level 1_Bold"/>
    <w:basedOn w:val="HYLetteredListLevel1"/>
    <w:qFormat/>
    <w:rsid w:val="009B1282"/>
    <w:rPr>
      <w:b/>
    </w:rPr>
  </w:style>
  <w:style w:type="paragraph" w:styleId="Header">
    <w:name w:val="header"/>
    <w:basedOn w:val="Normal"/>
    <w:link w:val="HeaderChar"/>
    <w:unhideWhenUsed/>
    <w:rsid w:val="00475023"/>
    <w:pPr>
      <w:tabs>
        <w:tab w:val="center" w:pos="4513"/>
        <w:tab w:val="right" w:pos="9026"/>
      </w:tabs>
      <w:spacing w:after="0" w:line="240" w:lineRule="auto"/>
    </w:pPr>
  </w:style>
  <w:style w:type="character" w:customStyle="1" w:styleId="HeaderChar">
    <w:name w:val="Header Char"/>
    <w:basedOn w:val="DefaultParagraphFont"/>
    <w:link w:val="Header"/>
    <w:rsid w:val="00475023"/>
  </w:style>
  <w:style w:type="paragraph" w:styleId="Footer">
    <w:name w:val="footer"/>
    <w:basedOn w:val="Normal"/>
    <w:link w:val="FooterChar"/>
    <w:unhideWhenUsed/>
    <w:rsid w:val="00475023"/>
    <w:pPr>
      <w:tabs>
        <w:tab w:val="center" w:pos="4513"/>
        <w:tab w:val="right" w:pos="9026"/>
      </w:tabs>
      <w:spacing w:after="0" w:line="240" w:lineRule="auto"/>
    </w:pPr>
  </w:style>
  <w:style w:type="character" w:customStyle="1" w:styleId="FooterChar">
    <w:name w:val="Footer Char"/>
    <w:basedOn w:val="DefaultParagraphFont"/>
    <w:link w:val="Footer"/>
    <w:rsid w:val="00475023"/>
  </w:style>
  <w:style w:type="paragraph" w:customStyle="1" w:styleId="HYBulletsagendas">
    <w:name w:val="HY Bullets_agendas"/>
    <w:aliases w:val="minutes"/>
    <w:basedOn w:val="HYBulletsLevel1square"/>
    <w:qFormat/>
    <w:rsid w:val="007E142B"/>
    <w:pPr>
      <w:spacing w:before="60" w:after="60"/>
      <w:ind w:left="624"/>
    </w:pPr>
    <w:rPr>
      <w:rFonts w:eastAsia="Times New Roman"/>
      <w:lang w:eastAsia="en-AU"/>
    </w:rPr>
  </w:style>
  <w:style w:type="character" w:customStyle="1" w:styleId="Heading4Char">
    <w:name w:val="Heading 4 Char"/>
    <w:link w:val="Heading4"/>
    <w:uiPriority w:val="9"/>
    <w:semiHidden/>
    <w:rsid w:val="00826B13"/>
    <w:rPr>
      <w:rFonts w:ascii="Calibri Light" w:eastAsia="Times New Roman" w:hAnsi="Calibri Light" w:cs="Times New Roman"/>
      <w:i/>
      <w:iCs/>
      <w:color w:val="2F5496"/>
    </w:rPr>
  </w:style>
  <w:style w:type="character" w:customStyle="1" w:styleId="Heading5Char">
    <w:name w:val="Heading 5 Char"/>
    <w:link w:val="Heading5"/>
    <w:uiPriority w:val="9"/>
    <w:semiHidden/>
    <w:rsid w:val="00826B13"/>
    <w:rPr>
      <w:rFonts w:ascii="Calibri Light" w:eastAsia="Times New Roman" w:hAnsi="Calibri Light" w:cs="Times New Roman"/>
      <w:color w:val="2F5496"/>
    </w:rPr>
  </w:style>
  <w:style w:type="character" w:customStyle="1" w:styleId="Heading6Char">
    <w:name w:val="Heading 6 Char"/>
    <w:link w:val="Heading6"/>
    <w:uiPriority w:val="9"/>
    <w:semiHidden/>
    <w:rsid w:val="00826B13"/>
    <w:rPr>
      <w:rFonts w:ascii="Calibri Light" w:eastAsia="Times New Roman" w:hAnsi="Calibri Light" w:cs="Times New Roman"/>
      <w:color w:val="1F3763"/>
    </w:rPr>
  </w:style>
  <w:style w:type="paragraph" w:customStyle="1" w:styleId="Para1">
    <w:name w:val="Para1"/>
    <w:basedOn w:val="Normal"/>
    <w:rsid w:val="00644304"/>
    <w:pPr>
      <w:spacing w:after="240" w:line="240" w:lineRule="auto"/>
    </w:pPr>
    <w:rPr>
      <w:rFonts w:ascii="Arial" w:eastAsia="Times New Roman" w:hAnsi="Arial" w:cs="Arial"/>
      <w:szCs w:val="24"/>
      <w:lang w:val="en-US"/>
    </w:rPr>
  </w:style>
  <w:style w:type="character" w:styleId="UnresolvedMention">
    <w:name w:val="Unresolved Mention"/>
    <w:uiPriority w:val="99"/>
    <w:semiHidden/>
    <w:unhideWhenUsed/>
    <w:rsid w:val="00DA753F"/>
    <w:rPr>
      <w:color w:val="808080"/>
      <w:shd w:val="clear" w:color="auto" w:fill="E6E6E6"/>
    </w:rPr>
  </w:style>
  <w:style w:type="character" w:styleId="CommentReference">
    <w:name w:val="annotation reference"/>
    <w:uiPriority w:val="99"/>
    <w:semiHidden/>
    <w:unhideWhenUsed/>
    <w:rsid w:val="00FC78AD"/>
    <w:rPr>
      <w:sz w:val="16"/>
      <w:szCs w:val="16"/>
    </w:rPr>
  </w:style>
  <w:style w:type="paragraph" w:styleId="CommentText">
    <w:name w:val="annotation text"/>
    <w:basedOn w:val="Normal"/>
    <w:link w:val="CommentTextChar"/>
    <w:uiPriority w:val="99"/>
    <w:semiHidden/>
    <w:unhideWhenUsed/>
    <w:rsid w:val="00FC78AD"/>
    <w:pPr>
      <w:spacing w:line="240" w:lineRule="auto"/>
    </w:pPr>
    <w:rPr>
      <w:sz w:val="20"/>
      <w:szCs w:val="20"/>
    </w:rPr>
  </w:style>
  <w:style w:type="character" w:customStyle="1" w:styleId="CommentTextChar">
    <w:name w:val="Comment Text Char"/>
    <w:link w:val="CommentText"/>
    <w:uiPriority w:val="99"/>
    <w:semiHidden/>
    <w:rsid w:val="00FC78AD"/>
    <w:rPr>
      <w:sz w:val="20"/>
      <w:szCs w:val="20"/>
    </w:rPr>
  </w:style>
  <w:style w:type="paragraph" w:styleId="CommentSubject">
    <w:name w:val="annotation subject"/>
    <w:basedOn w:val="CommentText"/>
    <w:next w:val="CommentText"/>
    <w:link w:val="CommentSubjectChar"/>
    <w:uiPriority w:val="99"/>
    <w:semiHidden/>
    <w:unhideWhenUsed/>
    <w:rsid w:val="00FC78AD"/>
    <w:rPr>
      <w:b/>
      <w:bCs/>
    </w:rPr>
  </w:style>
  <w:style w:type="character" w:customStyle="1" w:styleId="CommentSubjectChar">
    <w:name w:val="Comment Subject Char"/>
    <w:link w:val="CommentSubject"/>
    <w:uiPriority w:val="99"/>
    <w:semiHidden/>
    <w:rsid w:val="00FC78AD"/>
    <w:rPr>
      <w:b/>
      <w:bCs/>
      <w:sz w:val="20"/>
      <w:szCs w:val="20"/>
    </w:rPr>
  </w:style>
  <w:style w:type="paragraph" w:customStyle="1" w:styleId="HYnumberedlist1">
    <w:name w:val="HY numbered list 1"/>
    <w:aliases w:val="2,3"/>
    <w:basedOn w:val="HYLetteredListLevel1"/>
    <w:qFormat/>
    <w:rsid w:val="00417C74"/>
    <w:pPr>
      <w:numPr>
        <w:numId w:val="19"/>
      </w:numPr>
      <w:spacing w:after="60"/>
      <w:ind w:left="568"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479235">
      <w:bodyDiv w:val="1"/>
      <w:marLeft w:val="0"/>
      <w:marRight w:val="0"/>
      <w:marTop w:val="0"/>
      <w:marBottom w:val="0"/>
      <w:divBdr>
        <w:top w:val="none" w:sz="0" w:space="0" w:color="auto"/>
        <w:left w:val="none" w:sz="0" w:space="0" w:color="auto"/>
        <w:bottom w:val="none" w:sz="0" w:space="0" w:color="auto"/>
        <w:right w:val="none" w:sz="0" w:space="0" w:color="auto"/>
      </w:divBdr>
    </w:div>
    <w:div w:id="1069810723">
      <w:bodyDiv w:val="1"/>
      <w:marLeft w:val="0"/>
      <w:marRight w:val="0"/>
      <w:marTop w:val="0"/>
      <w:marBottom w:val="0"/>
      <w:divBdr>
        <w:top w:val="none" w:sz="0" w:space="0" w:color="auto"/>
        <w:left w:val="none" w:sz="0" w:space="0" w:color="auto"/>
        <w:bottom w:val="none" w:sz="0" w:space="0" w:color="auto"/>
        <w:right w:val="none" w:sz="0" w:space="0" w:color="auto"/>
      </w:divBdr>
    </w:div>
    <w:div w:id="121558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E02AAE12EB9E429D7A4C836B4EFB44" ma:contentTypeVersion="13" ma:contentTypeDescription="Create a new document." ma:contentTypeScope="" ma:versionID="51f7a0bcb8844e4a0f586731d40ffb88">
  <xsd:schema xmlns:xsd="http://www.w3.org/2001/XMLSchema" xmlns:xs="http://www.w3.org/2001/XMLSchema" xmlns:p="http://schemas.microsoft.com/office/2006/metadata/properties" xmlns:ns2="17cb8244-29b0-46b9-ba1b-34199bcc5802" xmlns:ns3="bcee742d-1649-4b23-85c7-e1bcc383c651" targetNamespace="http://schemas.microsoft.com/office/2006/metadata/properties" ma:root="true" ma:fieldsID="32cb42fc58fccf0ff1c3d610287a9cb6" ns2:_="" ns3:_="">
    <xsd:import namespace="17cb8244-29b0-46b9-ba1b-34199bcc5802"/>
    <xsd:import namespace="bcee742d-1649-4b23-85c7-e1bcc383c6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b8244-29b0-46b9-ba1b-34199bcc5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ee742d-1649-4b23-85c7-e1bcc383c6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D4085-A582-42C7-BEDC-1749C050F9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4EB157-C86C-4C63-B972-975B9B027D4B}">
  <ds:schemaRefs>
    <ds:schemaRef ds:uri="http://schemas.microsoft.com/sharepoint/v3/contenttype/forms"/>
  </ds:schemaRefs>
</ds:datastoreItem>
</file>

<file path=customXml/itemProps3.xml><?xml version="1.0" encoding="utf-8"?>
<ds:datastoreItem xmlns:ds="http://schemas.openxmlformats.org/officeDocument/2006/customXml" ds:itemID="{70DF929F-0B03-4276-8C1D-3FE4F6D0F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b8244-29b0-46b9-ba1b-34199bcc5802"/>
    <ds:schemaRef ds:uri="bcee742d-1649-4b23-85c7-e1bcc383c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D27E51-02B5-4D6E-A78F-0CDB22E1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Boito</dc:creator>
  <cp:keywords/>
  <dc:description/>
  <cp:lastModifiedBy>Frank Welch</cp:lastModifiedBy>
  <cp:revision>86</cp:revision>
  <cp:lastPrinted>2018-05-16T07:07:00Z</cp:lastPrinted>
  <dcterms:created xsi:type="dcterms:W3CDTF">2021-07-29T02:18:00Z</dcterms:created>
  <dcterms:modified xsi:type="dcterms:W3CDTF">2021-08-25T06:54:00Z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df487268-b34b-425b-96a4-0e64504c9bd3</vt:lpwstr>
  </property>
  <property fmtid="{D5CDD505-2E9C-101B-9397-08002B2CF9AE}" pid="3" name="ContentTypeId">
    <vt:lpwstr>0x0101009BE02AAE12EB9E429D7A4C836B4EFB44</vt:lpwstr>
  </property>
</Properties>
</file>